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7" w:rsidRDefault="00B633F7" w:rsidP="004237EE">
      <w:pPr>
        <w:pStyle w:val="BodyText"/>
        <w:ind w:left="-360" w:right="-180"/>
        <w:rPr>
          <w:rFonts w:ascii="Times New Roman" w:hAnsi="Times New Roman"/>
          <w:szCs w:val="28"/>
        </w:rPr>
      </w:pPr>
      <w:r>
        <w:rPr>
          <w:rFonts w:ascii="Times New Roman" w:hAnsi="Times New Roman"/>
        </w:rPr>
        <w:t xml:space="preserve">          BỘ QUỐC PHÒNG</w:t>
      </w:r>
      <w:r>
        <w:rPr>
          <w:rFonts w:ascii="Times New Roman" w:hAnsi="Times New Roman"/>
          <w:szCs w:val="28"/>
        </w:rPr>
        <w:t xml:space="preserve">           </w:t>
      </w:r>
      <w:r>
        <w:rPr>
          <w:rFonts w:ascii="Times New Roman" w:hAnsi="Times New Roman"/>
        </w:rPr>
        <w:t>CỘNG HÒA XÃ HỘI CHỦ NGHĨA VIỆTNAM</w:t>
      </w:r>
    </w:p>
    <w:p w:rsidR="00B633F7" w:rsidRDefault="00B633F7" w:rsidP="004237EE">
      <w:pPr>
        <w:ind w:left="-360" w:right="-180"/>
        <w:rPr>
          <w:sz w:val="26"/>
          <w:szCs w:val="26"/>
        </w:rPr>
      </w:pPr>
      <w:r>
        <w:rPr>
          <w:noProof/>
        </w:rPr>
        <w:pict>
          <v:line id="_x0000_s1026" style="position:absolute;left:0;text-align:left;z-index:251658240" from="55.25pt,1.8pt" to="105.5pt,1.8pt"/>
        </w:pict>
      </w:r>
      <w:r>
        <w:rPr>
          <w:b/>
          <w:bCs/>
        </w:rPr>
        <w:t xml:space="preserve">                                                                                      </w:t>
      </w:r>
      <w:r>
        <w:rPr>
          <w:b/>
          <w:bCs/>
          <w:sz w:val="26"/>
          <w:szCs w:val="26"/>
        </w:rPr>
        <w:t>Độc lập – Tự do – Hạnh phúc</w:t>
      </w:r>
    </w:p>
    <w:p w:rsidR="00B633F7" w:rsidRDefault="00B633F7" w:rsidP="004237EE">
      <w:pPr>
        <w:ind w:left="-360" w:right="-180"/>
        <w:rPr>
          <w:sz w:val="28"/>
        </w:rPr>
      </w:pPr>
      <w:r>
        <w:rPr>
          <w:noProof/>
        </w:rPr>
        <w:pict>
          <v:line id="_x0000_s1027" style="position:absolute;left:0;text-align:left;z-index:251659264" from="245.25pt,3.6pt" to="398.25pt,3.6pt"/>
        </w:pict>
      </w:r>
      <w:r>
        <w:t xml:space="preserve">      </w:t>
      </w:r>
    </w:p>
    <w:p w:rsidR="00B633F7" w:rsidRDefault="00B633F7" w:rsidP="004237EE">
      <w:pPr>
        <w:ind w:left="-360" w:right="-180"/>
        <w:rPr>
          <w:sz w:val="26"/>
          <w:szCs w:val="26"/>
        </w:rPr>
      </w:pPr>
      <w:r>
        <w:t xml:space="preserve">                 Số:         /BC-BQP                                </w:t>
      </w:r>
      <w:r>
        <w:rPr>
          <w:i/>
        </w:rPr>
        <w:t>Hà Nội</w:t>
      </w:r>
      <w:r>
        <w:t xml:space="preserve">, </w:t>
      </w:r>
      <w:r w:rsidRPr="005A7E0A">
        <w:rPr>
          <w:i/>
          <w:sz w:val="26"/>
          <w:szCs w:val="26"/>
        </w:rPr>
        <w:t>n</w:t>
      </w:r>
      <w:r>
        <w:rPr>
          <w:i/>
          <w:iCs/>
          <w:sz w:val="26"/>
          <w:szCs w:val="26"/>
        </w:rPr>
        <w:t>gày       tháng       năm 2016</w:t>
      </w:r>
    </w:p>
    <w:p w:rsidR="00B633F7" w:rsidRDefault="00B633F7" w:rsidP="004237EE">
      <w:pPr>
        <w:ind w:left="-360" w:right="-180"/>
        <w:rPr>
          <w:sz w:val="26"/>
          <w:szCs w:val="26"/>
        </w:rPr>
      </w:pPr>
      <w:r>
        <w:t xml:space="preserve">           </w:t>
      </w:r>
    </w:p>
    <w:p w:rsidR="00B633F7" w:rsidRPr="00F47E40" w:rsidRDefault="00B633F7" w:rsidP="004237EE"/>
    <w:p w:rsidR="00B633F7" w:rsidRDefault="00B633F7" w:rsidP="004237EE"/>
    <w:p w:rsidR="00B633F7" w:rsidRDefault="00B633F7" w:rsidP="004237EE">
      <w:pPr>
        <w:jc w:val="center"/>
        <w:rPr>
          <w:b/>
          <w:sz w:val="28"/>
          <w:szCs w:val="28"/>
        </w:rPr>
      </w:pPr>
      <w:r>
        <w:rPr>
          <w:b/>
          <w:sz w:val="28"/>
          <w:szCs w:val="28"/>
        </w:rPr>
        <w:t>BÁO CÁO</w:t>
      </w:r>
    </w:p>
    <w:p w:rsidR="00B633F7" w:rsidRDefault="00B633F7" w:rsidP="004237EE">
      <w:pPr>
        <w:jc w:val="center"/>
        <w:rPr>
          <w:b/>
          <w:sz w:val="28"/>
          <w:szCs w:val="28"/>
        </w:rPr>
      </w:pPr>
      <w:r>
        <w:rPr>
          <w:b/>
          <w:sz w:val="28"/>
          <w:szCs w:val="28"/>
        </w:rPr>
        <w:t xml:space="preserve">Tiếp thu, giải trình ý kiến tham gia vào Dự thảo </w:t>
      </w:r>
    </w:p>
    <w:p w:rsidR="00B633F7" w:rsidRDefault="00B633F7" w:rsidP="004237EE">
      <w:pPr>
        <w:jc w:val="center"/>
        <w:rPr>
          <w:b/>
          <w:sz w:val="28"/>
          <w:szCs w:val="28"/>
        </w:rPr>
      </w:pPr>
      <w:r>
        <w:rPr>
          <w:b/>
          <w:sz w:val="28"/>
          <w:szCs w:val="28"/>
        </w:rPr>
        <w:t xml:space="preserve">Nghị định quy định về tổ chức, hoạt động ứng phó sự cố, </w:t>
      </w:r>
    </w:p>
    <w:p w:rsidR="00B633F7" w:rsidRDefault="00B633F7" w:rsidP="004237EE">
      <w:pPr>
        <w:jc w:val="center"/>
        <w:rPr>
          <w:b/>
          <w:sz w:val="28"/>
          <w:szCs w:val="28"/>
        </w:rPr>
      </w:pPr>
      <w:r>
        <w:rPr>
          <w:b/>
          <w:sz w:val="28"/>
          <w:szCs w:val="28"/>
        </w:rPr>
        <w:t>thiên tai và tìm kiếm cứu nạn của các bộ, ngành, địa phương</w:t>
      </w:r>
    </w:p>
    <w:p w:rsidR="00B633F7" w:rsidRDefault="00B633F7" w:rsidP="004237EE">
      <w:r>
        <w:rPr>
          <w:noProof/>
        </w:rPr>
        <w:pict>
          <v:shapetype id="_x0000_t32" coordsize="21600,21600" o:spt="32" o:oned="t" path="m,l21600,21600e" filled="f">
            <v:path arrowok="t" fillok="f" o:connecttype="none"/>
            <o:lock v:ext="edit" shapetype="t"/>
          </v:shapetype>
          <v:shape id="_x0000_s1028" type="#_x0000_t32" style="position:absolute;margin-left:164.75pt;margin-top:8.95pt;width:114.75pt;height:0;z-index:251660288" o:connectortype="straight"/>
        </w:pict>
      </w:r>
    </w:p>
    <w:p w:rsidR="00B633F7" w:rsidRDefault="00B633F7" w:rsidP="004237EE"/>
    <w:p w:rsidR="00B633F7" w:rsidRPr="00F47E40" w:rsidRDefault="00B633F7" w:rsidP="004237EE">
      <w:pPr>
        <w:jc w:val="both"/>
        <w:rPr>
          <w:sz w:val="18"/>
          <w:szCs w:val="28"/>
        </w:rPr>
      </w:pPr>
      <w:r>
        <w:rPr>
          <w:sz w:val="28"/>
          <w:szCs w:val="28"/>
        </w:rPr>
        <w:tab/>
      </w:r>
    </w:p>
    <w:p w:rsidR="00B633F7" w:rsidRDefault="00B633F7" w:rsidP="004237EE">
      <w:pPr>
        <w:jc w:val="both"/>
        <w:rPr>
          <w:sz w:val="28"/>
          <w:szCs w:val="28"/>
        </w:rPr>
      </w:pPr>
    </w:p>
    <w:p w:rsidR="00B633F7" w:rsidRDefault="00B633F7" w:rsidP="004237EE">
      <w:pPr>
        <w:jc w:val="both"/>
        <w:rPr>
          <w:sz w:val="28"/>
          <w:szCs w:val="28"/>
        </w:rPr>
      </w:pPr>
      <w:r>
        <w:rPr>
          <w:sz w:val="28"/>
          <w:szCs w:val="28"/>
        </w:rPr>
        <w:tab/>
        <w:t>Dự thảo Nghị định đã được gửi xin ý kiến tham gia của 20 bộ, ngành; 63 tỉnh, thành phố trực thuộc Trung ương, một số cơ quan có liên quan của Bộ Quốc phòng và đăng tải trên trang điện tử của Chính phủ, Bộ Quốc phòng. Đã có 92/97 ý kiến tham gia vào dự thảo; các ý kiến đều nhất trí việc ban hành Nghị định là cần thiết; đa số ý kiến nhất trí với bố cục, nội dung dự thảo.</w:t>
      </w:r>
    </w:p>
    <w:p w:rsidR="00B633F7" w:rsidRDefault="00B633F7" w:rsidP="004237EE">
      <w:pPr>
        <w:spacing w:after="120"/>
        <w:jc w:val="both"/>
        <w:rPr>
          <w:sz w:val="28"/>
          <w:szCs w:val="28"/>
        </w:rPr>
      </w:pPr>
      <w:r>
        <w:rPr>
          <w:sz w:val="28"/>
          <w:szCs w:val="28"/>
        </w:rPr>
        <w:tab/>
        <w:t>Ban soạn thảo - Bộ Quốc phòng báo cáo tiếp thu, giải trình ý kiến tham gia của một số bộ, ngành, địa phương như sau:</w:t>
      </w:r>
    </w:p>
    <w:p w:rsidR="00B633F7" w:rsidRPr="001E6362" w:rsidRDefault="00B633F7" w:rsidP="004237EE">
      <w:pPr>
        <w:spacing w:after="120"/>
        <w:jc w:val="both"/>
        <w:rPr>
          <w:b/>
          <w:sz w:val="28"/>
          <w:szCs w:val="28"/>
        </w:rPr>
      </w:pPr>
      <w:r>
        <w:rPr>
          <w:b/>
          <w:sz w:val="28"/>
          <w:szCs w:val="28"/>
        </w:rPr>
        <w:tab/>
      </w:r>
      <w:r w:rsidRPr="001E6362">
        <w:rPr>
          <w:b/>
          <w:sz w:val="28"/>
          <w:szCs w:val="28"/>
        </w:rPr>
        <w:t>Phần căn cứ:</w:t>
      </w:r>
    </w:p>
    <w:p w:rsidR="00B633F7" w:rsidRDefault="00B633F7" w:rsidP="001E6362">
      <w:pPr>
        <w:jc w:val="both"/>
        <w:rPr>
          <w:sz w:val="28"/>
          <w:szCs w:val="28"/>
        </w:rPr>
      </w:pPr>
      <w:r>
        <w:rPr>
          <w:sz w:val="28"/>
          <w:szCs w:val="28"/>
        </w:rPr>
        <w:tab/>
        <w:t>- Văn phòng Chính phủ có ý kiến sửa nội dung căn cứ.</w:t>
      </w:r>
    </w:p>
    <w:p w:rsidR="00B633F7" w:rsidRDefault="00B633F7" w:rsidP="001E6362">
      <w:pPr>
        <w:spacing w:after="120"/>
        <w:jc w:val="both"/>
        <w:rPr>
          <w:sz w:val="28"/>
          <w:szCs w:val="28"/>
        </w:rPr>
      </w:pPr>
      <w:r>
        <w:rPr>
          <w:sz w:val="28"/>
          <w:szCs w:val="28"/>
        </w:rPr>
        <w:tab/>
        <w:t>+ Ban soạn thảo đã tiếp thu và chỉnh sửa như dự thảo.</w:t>
      </w:r>
    </w:p>
    <w:p w:rsidR="00B633F7" w:rsidRPr="00E61FDA" w:rsidRDefault="00B633F7" w:rsidP="004237EE">
      <w:pPr>
        <w:jc w:val="both"/>
        <w:rPr>
          <w:i/>
          <w:sz w:val="28"/>
          <w:szCs w:val="28"/>
        </w:rPr>
      </w:pPr>
      <w:r>
        <w:rPr>
          <w:sz w:val="28"/>
          <w:szCs w:val="28"/>
        </w:rPr>
        <w:tab/>
      </w:r>
      <w:r>
        <w:rPr>
          <w:b/>
          <w:sz w:val="28"/>
          <w:szCs w:val="28"/>
        </w:rPr>
        <w:t xml:space="preserve">Điều 1:  Phạm vi điều chỉnh </w:t>
      </w:r>
      <w:r w:rsidRPr="00E61FDA">
        <w:rPr>
          <w:i/>
          <w:sz w:val="28"/>
          <w:szCs w:val="28"/>
        </w:rPr>
        <w:t>(</w:t>
      </w:r>
      <w:r>
        <w:rPr>
          <w:i/>
          <w:sz w:val="28"/>
          <w:szCs w:val="28"/>
        </w:rPr>
        <w:t>c</w:t>
      </w:r>
      <w:r w:rsidRPr="00E61FDA">
        <w:rPr>
          <w:i/>
          <w:sz w:val="28"/>
          <w:szCs w:val="28"/>
        </w:rPr>
        <w:t>ó 1 ý kiến tham gia)</w:t>
      </w:r>
    </w:p>
    <w:p w:rsidR="00B633F7" w:rsidRDefault="00B633F7" w:rsidP="004237EE">
      <w:pPr>
        <w:jc w:val="both"/>
        <w:rPr>
          <w:sz w:val="28"/>
          <w:szCs w:val="28"/>
        </w:rPr>
      </w:pPr>
      <w:r>
        <w:rPr>
          <w:sz w:val="28"/>
          <w:szCs w:val="28"/>
        </w:rPr>
        <w:tab/>
        <w:t xml:space="preserve">- Bộ Nội vụ đề nghị bỏ cụm từ: "chế độ, chính sách đặc thù" với lý do: </w:t>
      </w:r>
    </w:p>
    <w:p w:rsidR="00B633F7" w:rsidRDefault="00B633F7" w:rsidP="004237EE">
      <w:pPr>
        <w:jc w:val="both"/>
        <w:rPr>
          <w:sz w:val="28"/>
          <w:szCs w:val="28"/>
        </w:rPr>
      </w:pPr>
      <w:r>
        <w:rPr>
          <w:sz w:val="28"/>
          <w:szCs w:val="28"/>
        </w:rPr>
        <w:tab/>
        <w:t>Để phù hợp với tên gọi của Nghị định và theo Kết luận số 63-KL/TƯ ngày 27/5/2013 của Hội nghị Trung ương quy định: "trong thời gian Trung ương chưa thông qua đề án cải cách tổng thể chính sách tiền lương; không bổ sung các loại phụ cấp ưu đãi, trách nhiệm đặc thù theo ngành, nghề".</w:t>
      </w:r>
    </w:p>
    <w:p w:rsidR="00B633F7" w:rsidRDefault="00B633F7" w:rsidP="001037EF">
      <w:pPr>
        <w:spacing w:after="120"/>
        <w:jc w:val="both"/>
        <w:rPr>
          <w:sz w:val="28"/>
          <w:szCs w:val="28"/>
        </w:rPr>
      </w:pPr>
      <w:r>
        <w:rPr>
          <w:sz w:val="28"/>
          <w:szCs w:val="28"/>
        </w:rPr>
        <w:tab/>
        <w:t>+ Nội dung này Ban soạn thảo tiếp thu và chỉnh sửa điều 1 như dự thảo.</w:t>
      </w:r>
    </w:p>
    <w:p w:rsidR="00B633F7" w:rsidRPr="00045C15" w:rsidRDefault="00B633F7" w:rsidP="001037EF">
      <w:pPr>
        <w:spacing w:after="120"/>
        <w:jc w:val="both"/>
        <w:rPr>
          <w:i/>
          <w:sz w:val="28"/>
          <w:szCs w:val="28"/>
        </w:rPr>
      </w:pPr>
      <w:r>
        <w:rPr>
          <w:sz w:val="28"/>
          <w:szCs w:val="28"/>
        </w:rPr>
        <w:tab/>
      </w:r>
      <w:r>
        <w:rPr>
          <w:b/>
          <w:sz w:val="28"/>
          <w:szCs w:val="28"/>
        </w:rPr>
        <w:t xml:space="preserve">Điều 2: Đối tượng áp dụng </w:t>
      </w:r>
      <w:r w:rsidRPr="00045C15">
        <w:rPr>
          <w:i/>
          <w:sz w:val="28"/>
          <w:szCs w:val="28"/>
        </w:rPr>
        <w:t>(có 1 ý kiến tham gia)</w:t>
      </w:r>
    </w:p>
    <w:p w:rsidR="00B633F7" w:rsidRDefault="00B633F7" w:rsidP="004237EE">
      <w:pPr>
        <w:jc w:val="both"/>
        <w:rPr>
          <w:sz w:val="28"/>
          <w:szCs w:val="28"/>
        </w:rPr>
      </w:pPr>
      <w:r>
        <w:rPr>
          <w:sz w:val="28"/>
          <w:szCs w:val="28"/>
        </w:rPr>
        <w:tab/>
        <w:t xml:space="preserve">- Bộ Ngoại giao: đề nghị cân nhắc có nên đưa cụm từ "vùng trách nhiệm </w:t>
      </w:r>
      <w:r w:rsidRPr="00F47E40">
        <w:rPr>
          <w:spacing w:val="-12"/>
          <w:sz w:val="28"/>
          <w:szCs w:val="28"/>
        </w:rPr>
        <w:t xml:space="preserve">tìm kiếm cứu nạn do Việt </w:t>
      </w:r>
      <w:smartTag w:uri="urn:schemas-microsoft-com:office:smarttags" w:element="country-region">
        <w:smartTag w:uri="urn:schemas-microsoft-com:office:smarttags" w:element="place">
          <w:r w:rsidRPr="00F47E40">
            <w:rPr>
              <w:spacing w:val="-12"/>
              <w:sz w:val="28"/>
              <w:szCs w:val="28"/>
            </w:rPr>
            <w:t>Nam</w:t>
          </w:r>
        </w:smartTag>
      </w:smartTag>
      <w:r w:rsidRPr="00F47E40">
        <w:rPr>
          <w:spacing w:val="-12"/>
          <w:sz w:val="28"/>
          <w:szCs w:val="28"/>
        </w:rPr>
        <w:t xml:space="preserve"> đảm nhiệm vì đang đàm phán và các nước còn né tránh".</w:t>
      </w:r>
    </w:p>
    <w:p w:rsidR="00B633F7" w:rsidRDefault="00B633F7" w:rsidP="004237EE">
      <w:pPr>
        <w:jc w:val="both"/>
        <w:rPr>
          <w:sz w:val="28"/>
          <w:szCs w:val="28"/>
        </w:rPr>
      </w:pPr>
      <w:r>
        <w:rPr>
          <w:sz w:val="28"/>
          <w:szCs w:val="28"/>
        </w:rPr>
        <w:tab/>
        <w:t xml:space="preserve">+ Vấn đề này Ban soạn thảo có ý kiến như sau: </w:t>
      </w:r>
    </w:p>
    <w:p w:rsidR="00B633F7" w:rsidRDefault="00B633F7" w:rsidP="004237EE">
      <w:pPr>
        <w:spacing w:after="120"/>
        <w:jc w:val="both"/>
        <w:rPr>
          <w:sz w:val="28"/>
          <w:szCs w:val="28"/>
        </w:rPr>
      </w:pPr>
      <w:r>
        <w:rPr>
          <w:sz w:val="28"/>
          <w:szCs w:val="28"/>
        </w:rPr>
        <w:tab/>
        <w:t xml:space="preserve">Vùng tìm kiếm cứu nạn của Việt Nam theo Nghị định 95/2010/NĐ-CP ngày 16/9/2010 quy định về cấp phép và phối hợp hoạt động với lực lượng tìm kiếm cứu nạn nước ngoài tại Việt Nam đã nêu: "bao gồm lãnh thổ, vùng biển thuộc chủ quyền, quyền chủ quyền của nước Cộng hòa Xã hội Chủ nghĩa Việt Nam và vùng tìm kiếm cứu nạn do Việt Nam đảm nhiệm" cả vùng trách nhiệm quản lý bay của Việt Nam (FIA) như vụ tìm kiếm máy bay MH 370 các phương tiện của các nước tham gia tìm kiếm trong vùng trách nhiệm của Việt Nam phải được Việt Nam cấp phép... Vì vậy Ban soạn thảo thống nhất giữ nguyên như dự thảo. </w:t>
      </w:r>
    </w:p>
    <w:p w:rsidR="00B633F7" w:rsidRDefault="00B633F7" w:rsidP="004237EE">
      <w:pPr>
        <w:jc w:val="both"/>
        <w:rPr>
          <w:b/>
          <w:sz w:val="28"/>
          <w:szCs w:val="28"/>
        </w:rPr>
      </w:pPr>
      <w:r>
        <w:rPr>
          <w:sz w:val="28"/>
          <w:szCs w:val="28"/>
        </w:rPr>
        <w:tab/>
      </w:r>
      <w:r>
        <w:rPr>
          <w:b/>
          <w:sz w:val="28"/>
          <w:szCs w:val="28"/>
        </w:rPr>
        <w:t xml:space="preserve">Điều 3: Giải thích từ ngữ </w:t>
      </w:r>
      <w:r w:rsidRPr="0042019D">
        <w:rPr>
          <w:i/>
          <w:sz w:val="28"/>
          <w:szCs w:val="28"/>
        </w:rPr>
        <w:t>(có 5 ý kiến tham gia)</w:t>
      </w:r>
    </w:p>
    <w:p w:rsidR="00B633F7" w:rsidRDefault="00B633F7" w:rsidP="004237EE">
      <w:pPr>
        <w:jc w:val="both"/>
        <w:rPr>
          <w:sz w:val="28"/>
          <w:szCs w:val="28"/>
        </w:rPr>
      </w:pPr>
      <w:r>
        <w:rPr>
          <w:sz w:val="28"/>
          <w:szCs w:val="28"/>
        </w:rPr>
        <w:tab/>
        <w:t xml:space="preserve">1. Bộ Nội vụ: </w:t>
      </w:r>
    </w:p>
    <w:p w:rsidR="00B633F7" w:rsidRDefault="00B633F7" w:rsidP="004237EE">
      <w:pPr>
        <w:jc w:val="both"/>
        <w:rPr>
          <w:sz w:val="28"/>
          <w:szCs w:val="28"/>
        </w:rPr>
      </w:pPr>
      <w:r>
        <w:rPr>
          <w:sz w:val="28"/>
          <w:szCs w:val="28"/>
        </w:rPr>
        <w:tab/>
        <w:t>- Đề nghị nghiên cứu, hoàn chỉnh quy định tại các khoản 3,4,5,6.</w:t>
      </w:r>
    </w:p>
    <w:p w:rsidR="00B633F7" w:rsidRDefault="00B633F7" w:rsidP="007F6AF2">
      <w:pPr>
        <w:spacing w:after="120"/>
        <w:jc w:val="both"/>
        <w:rPr>
          <w:sz w:val="28"/>
          <w:szCs w:val="28"/>
        </w:rPr>
      </w:pPr>
      <w:r>
        <w:rPr>
          <w:sz w:val="28"/>
          <w:szCs w:val="28"/>
        </w:rPr>
        <w:tab/>
        <w:t>+ Ban soạn thảo tiếp thu và đã hoàn chỉnh trong dự thảo.</w:t>
      </w:r>
    </w:p>
    <w:p w:rsidR="00B633F7" w:rsidRDefault="00B633F7" w:rsidP="004237EE">
      <w:pPr>
        <w:jc w:val="both"/>
        <w:rPr>
          <w:sz w:val="28"/>
          <w:szCs w:val="28"/>
        </w:rPr>
      </w:pPr>
      <w:r>
        <w:rPr>
          <w:sz w:val="28"/>
          <w:szCs w:val="28"/>
        </w:rPr>
        <w:tab/>
        <w:t>2. Bộ Công an:</w:t>
      </w:r>
    </w:p>
    <w:p w:rsidR="00B633F7" w:rsidRDefault="00B633F7" w:rsidP="004237EE">
      <w:pPr>
        <w:jc w:val="both"/>
        <w:rPr>
          <w:sz w:val="28"/>
          <w:szCs w:val="28"/>
        </w:rPr>
      </w:pPr>
      <w:r>
        <w:rPr>
          <w:sz w:val="28"/>
          <w:szCs w:val="28"/>
        </w:rPr>
        <w:tab/>
        <w:t xml:space="preserve">- Đề nghị giải thích thế nào là "thảm họa", để phân cấp giải quyết. </w:t>
      </w:r>
    </w:p>
    <w:p w:rsidR="00B633F7" w:rsidRDefault="00B633F7" w:rsidP="004237EE">
      <w:pPr>
        <w:jc w:val="both"/>
        <w:rPr>
          <w:sz w:val="28"/>
          <w:szCs w:val="28"/>
        </w:rPr>
      </w:pPr>
      <w:r>
        <w:rPr>
          <w:sz w:val="28"/>
          <w:szCs w:val="28"/>
        </w:rPr>
        <w:tab/>
        <w:t xml:space="preserve">+ Nội dung này Ban soạn thảo có ý kiến như sau: </w:t>
      </w:r>
    </w:p>
    <w:p w:rsidR="00B633F7" w:rsidRDefault="00B633F7" w:rsidP="007F6AF2">
      <w:pPr>
        <w:spacing w:after="120"/>
        <w:jc w:val="both"/>
        <w:rPr>
          <w:sz w:val="28"/>
          <w:szCs w:val="28"/>
        </w:rPr>
      </w:pPr>
      <w:r>
        <w:rPr>
          <w:sz w:val="28"/>
          <w:szCs w:val="28"/>
        </w:rPr>
        <w:tab/>
        <w:t>Thảm họa có thể do thiên tai hoặc con người gây ra, dẫn đến thiệt hại nghiêm trọng về người, vật chất, môi trường... Ở Việt Nam đã từng xảy ra thảm họa như cơn lũ lịch sử năm 1971 làm vỡ nhiều đê điều miền Bắc, làm gần 1000 người chết; trận lụt ở miền Trung năm 2011...Gần đây nhất là sự cố môi trường ở 4 tỉnh miền Trung ...Tuy nhiên có những sự cố nhỏ ban đầu nhưng nếu không ứng phó kịp thời có thể dẫn đến thảm họa như rò rỉ phát tán hóa, chất độc, rò rỉ đường ống dẫn dầu khí, sự cố cháy, nổ, sự cố tàu thuyền trên biển...Vì vậy trong dự thảo đã nêu trong các trường hợp vượt quá khả năng ứng phó của chuyên ngành, địa phương phải báo cáo ngay Ủy ban Quốc gia Ứng phó sự cố, thiên tai và Tìm kiếm Cứu nạn. (Điều 8 của dự thảo Nghị định).</w:t>
      </w:r>
    </w:p>
    <w:p w:rsidR="00B633F7" w:rsidRDefault="00B633F7" w:rsidP="004237EE">
      <w:pPr>
        <w:jc w:val="both"/>
        <w:rPr>
          <w:sz w:val="28"/>
          <w:szCs w:val="28"/>
        </w:rPr>
      </w:pPr>
      <w:r>
        <w:rPr>
          <w:sz w:val="28"/>
          <w:szCs w:val="28"/>
        </w:rPr>
        <w:tab/>
        <w:t xml:space="preserve">3. Bộ Khoa học và Công nghệ; Bộ Công thương; Vụ Pháp chế/BQP: </w:t>
      </w:r>
    </w:p>
    <w:p w:rsidR="00B633F7" w:rsidRDefault="00B633F7" w:rsidP="004237EE">
      <w:pPr>
        <w:jc w:val="both"/>
        <w:rPr>
          <w:sz w:val="28"/>
          <w:szCs w:val="28"/>
        </w:rPr>
      </w:pPr>
      <w:r>
        <w:rPr>
          <w:sz w:val="28"/>
          <w:szCs w:val="28"/>
        </w:rPr>
        <w:tab/>
        <w:t>- Đề nghị bổ xung sự cố môi trường.</w:t>
      </w:r>
    </w:p>
    <w:p w:rsidR="00B633F7" w:rsidRDefault="00B633F7" w:rsidP="004237EE">
      <w:pPr>
        <w:spacing w:after="120"/>
        <w:jc w:val="both"/>
        <w:rPr>
          <w:sz w:val="28"/>
          <w:szCs w:val="28"/>
        </w:rPr>
      </w:pPr>
      <w:r>
        <w:rPr>
          <w:sz w:val="28"/>
          <w:szCs w:val="28"/>
        </w:rPr>
        <w:tab/>
        <w:t>+ Nội dung này tuy tại Quyết định 1041/QĐ-TTg, ngày 24/6/2014 của Thủ tướng Chính phủ khi xác định các tình huống cơ bản chưa đề cập; song đây là vấn đề cần được bổ xung. Ban soạn thảo tiếp thu và bổ xung vào điểm e/khoản 2/ Điều 3 như sau: e) Sự cố rò rỉ phóng xạ, bức xạ hạt nhân, phát tán hóa chất độc và môi trường.</w:t>
      </w:r>
    </w:p>
    <w:p w:rsidR="00B633F7" w:rsidRPr="00883799" w:rsidRDefault="00B633F7" w:rsidP="007F6AF2">
      <w:pPr>
        <w:spacing w:after="120"/>
        <w:jc w:val="both"/>
        <w:rPr>
          <w:i/>
          <w:sz w:val="28"/>
          <w:szCs w:val="28"/>
        </w:rPr>
      </w:pPr>
      <w:r>
        <w:rPr>
          <w:b/>
          <w:sz w:val="28"/>
          <w:szCs w:val="28"/>
        </w:rPr>
        <w:tab/>
        <w:t>Điều 4</w:t>
      </w:r>
      <w:r>
        <w:rPr>
          <w:sz w:val="28"/>
          <w:szCs w:val="28"/>
        </w:rPr>
        <w:t xml:space="preserve">: </w:t>
      </w:r>
      <w:r w:rsidRPr="00883799">
        <w:rPr>
          <w:b/>
          <w:sz w:val="28"/>
          <w:szCs w:val="28"/>
        </w:rPr>
        <w:t>Nguyên tắc chủ yếu trong tổ chức, hoạt động ứng phó sự cố, thiên tai và tìm kiếm, cứu nạn</w:t>
      </w:r>
      <w:r>
        <w:rPr>
          <w:sz w:val="28"/>
          <w:szCs w:val="28"/>
        </w:rPr>
        <w:t xml:space="preserve"> </w:t>
      </w:r>
      <w:r w:rsidRPr="00883799">
        <w:rPr>
          <w:i/>
          <w:sz w:val="28"/>
          <w:szCs w:val="28"/>
        </w:rPr>
        <w:t xml:space="preserve">(có </w:t>
      </w:r>
      <w:r>
        <w:rPr>
          <w:i/>
          <w:sz w:val="28"/>
          <w:szCs w:val="28"/>
        </w:rPr>
        <w:t>3</w:t>
      </w:r>
      <w:r w:rsidRPr="00883799">
        <w:rPr>
          <w:i/>
          <w:sz w:val="28"/>
          <w:szCs w:val="28"/>
        </w:rPr>
        <w:t xml:space="preserve"> ý kiến tham gia)</w:t>
      </w:r>
    </w:p>
    <w:p w:rsidR="00B633F7" w:rsidRDefault="00B633F7" w:rsidP="004237EE">
      <w:pPr>
        <w:jc w:val="both"/>
        <w:rPr>
          <w:sz w:val="28"/>
          <w:szCs w:val="28"/>
        </w:rPr>
      </w:pPr>
      <w:r>
        <w:rPr>
          <w:sz w:val="28"/>
          <w:szCs w:val="28"/>
        </w:rPr>
        <w:tab/>
      </w:r>
      <w:r w:rsidRPr="00D375B4">
        <w:rPr>
          <w:sz w:val="28"/>
          <w:szCs w:val="28"/>
        </w:rPr>
        <w:t>1. Văn phòng Chính phủ</w:t>
      </w:r>
      <w:r>
        <w:rPr>
          <w:sz w:val="28"/>
          <w:szCs w:val="28"/>
        </w:rPr>
        <w:t>: đề nghị xem lại khoản 1 và bổ xung về nguyên tắc lãnh đạo, chỉ đạo.</w:t>
      </w:r>
    </w:p>
    <w:p w:rsidR="00B633F7" w:rsidRDefault="00B633F7" w:rsidP="00D84106">
      <w:pPr>
        <w:spacing w:after="120"/>
        <w:jc w:val="both"/>
        <w:rPr>
          <w:sz w:val="28"/>
          <w:szCs w:val="28"/>
        </w:rPr>
      </w:pPr>
      <w:r>
        <w:rPr>
          <w:sz w:val="28"/>
          <w:szCs w:val="28"/>
        </w:rPr>
        <w:tab/>
        <w:t xml:space="preserve">- Ban soạn thảo tiếp thu và đã sửa khoản 1 như dự thảo: </w:t>
      </w:r>
    </w:p>
    <w:p w:rsidR="00B633F7" w:rsidRDefault="00B633F7" w:rsidP="00E93DAF">
      <w:pPr>
        <w:spacing w:after="120"/>
        <w:jc w:val="both"/>
        <w:rPr>
          <w:sz w:val="28"/>
          <w:szCs w:val="28"/>
        </w:rPr>
      </w:pPr>
      <w:r>
        <w:rPr>
          <w:sz w:val="28"/>
          <w:szCs w:val="28"/>
        </w:rPr>
        <w:tab/>
        <w:t>2. Bộ Công an: đề nghị bỏ điều 4 vì cho rằng tình huống thiên tai, sự cố thuộc lĩnh vực của bộ, ngành nào thì lực lượng chuyên trách của bộ, ngành đó làm nòng cốt.</w:t>
      </w:r>
    </w:p>
    <w:p w:rsidR="00B633F7" w:rsidRDefault="00B633F7" w:rsidP="004237EE">
      <w:pPr>
        <w:spacing w:after="120"/>
        <w:jc w:val="both"/>
        <w:rPr>
          <w:sz w:val="28"/>
          <w:szCs w:val="28"/>
        </w:rPr>
      </w:pPr>
      <w:r>
        <w:rPr>
          <w:sz w:val="28"/>
          <w:szCs w:val="28"/>
        </w:rPr>
        <w:tab/>
        <w:t xml:space="preserve">+ Nội dung này Ban soạn thảo có ý kiến như sau: điều 4 nêu các nguyên tắc chủ yếu trong "tổ chức, hoạt động ứng phó sự cố thiên tai và tìm kiếm cứu nạn". Đây là nguyên tắc chủ yếu, cốt lõi trong định hướng về tổ chức và là phương châm chỉ đạo, hành động đối với lĩnh vực ứng phó sự cố, thiên tai và tìm kiếm cứu nạn từ Trung ương, đến địa phương; trách nhiệm của mọi tổ chức, cá nhân khi tham gia hoạt động ứng phó sự cố, thiên tai và tìm kiếm cứu nạn. Vì vậy Ban soạn thảo thống nhất giữ nguyên điều 4 như dự thảo. </w:t>
      </w:r>
    </w:p>
    <w:p w:rsidR="00B633F7" w:rsidRDefault="00B633F7" w:rsidP="0095252B">
      <w:pPr>
        <w:jc w:val="both"/>
        <w:rPr>
          <w:sz w:val="28"/>
          <w:szCs w:val="28"/>
        </w:rPr>
      </w:pPr>
      <w:r>
        <w:rPr>
          <w:sz w:val="28"/>
          <w:szCs w:val="28"/>
        </w:rPr>
        <w:tab/>
        <w:t>3. Bộ Tư pháp: đề nghị nghiên cứu nội dung về quy định nguyên tắc về chuyên trách và hiện đại.</w:t>
      </w:r>
    </w:p>
    <w:p w:rsidR="00B633F7" w:rsidRDefault="00B633F7" w:rsidP="004237EE">
      <w:pPr>
        <w:spacing w:after="120"/>
        <w:jc w:val="both"/>
        <w:rPr>
          <w:sz w:val="28"/>
          <w:szCs w:val="28"/>
        </w:rPr>
      </w:pPr>
      <w:r>
        <w:rPr>
          <w:sz w:val="28"/>
          <w:szCs w:val="28"/>
        </w:rPr>
        <w:tab/>
        <w:t xml:space="preserve">- Ban soạn thảo tiếp thu và đã chỉnh sửa như dự thảo.     </w:t>
      </w:r>
    </w:p>
    <w:p w:rsidR="00B633F7" w:rsidRPr="00640094" w:rsidRDefault="00B633F7" w:rsidP="004237EE">
      <w:pPr>
        <w:jc w:val="both"/>
        <w:rPr>
          <w:i/>
          <w:sz w:val="28"/>
          <w:szCs w:val="28"/>
        </w:rPr>
      </w:pPr>
      <w:r>
        <w:rPr>
          <w:b/>
          <w:sz w:val="28"/>
          <w:szCs w:val="28"/>
        </w:rPr>
        <w:tab/>
        <w:t>Điều 5</w:t>
      </w:r>
      <w:r>
        <w:rPr>
          <w:sz w:val="28"/>
          <w:szCs w:val="28"/>
        </w:rPr>
        <w:t xml:space="preserve">: </w:t>
      </w:r>
      <w:r w:rsidRPr="00640094">
        <w:rPr>
          <w:b/>
          <w:sz w:val="28"/>
          <w:szCs w:val="28"/>
        </w:rPr>
        <w:t>Hệ thống tổ chức Ứng phó sự cố, thiên tai và Tìm kiếm cứu nạn</w:t>
      </w:r>
      <w:r>
        <w:rPr>
          <w:sz w:val="28"/>
          <w:szCs w:val="28"/>
        </w:rPr>
        <w:t xml:space="preserve"> </w:t>
      </w:r>
      <w:r w:rsidRPr="00640094">
        <w:rPr>
          <w:i/>
          <w:sz w:val="28"/>
          <w:szCs w:val="28"/>
        </w:rPr>
        <w:t xml:space="preserve">(có </w:t>
      </w:r>
      <w:r>
        <w:rPr>
          <w:i/>
          <w:sz w:val="28"/>
          <w:szCs w:val="28"/>
        </w:rPr>
        <w:t>7</w:t>
      </w:r>
      <w:r w:rsidRPr="00640094">
        <w:rPr>
          <w:i/>
          <w:sz w:val="28"/>
          <w:szCs w:val="28"/>
        </w:rPr>
        <w:t xml:space="preserve"> ý kiến tham gia) </w:t>
      </w:r>
    </w:p>
    <w:p w:rsidR="00B633F7" w:rsidRDefault="00B633F7" w:rsidP="004237EE">
      <w:pPr>
        <w:jc w:val="both"/>
        <w:rPr>
          <w:sz w:val="28"/>
          <w:szCs w:val="28"/>
        </w:rPr>
      </w:pPr>
      <w:r>
        <w:rPr>
          <w:sz w:val="28"/>
          <w:szCs w:val="28"/>
        </w:rPr>
        <w:tab/>
        <w:t>1. Bộ Nội vụ:</w:t>
      </w:r>
    </w:p>
    <w:p w:rsidR="00B633F7" w:rsidRDefault="00B633F7" w:rsidP="004237EE">
      <w:pPr>
        <w:jc w:val="both"/>
        <w:rPr>
          <w:sz w:val="28"/>
          <w:szCs w:val="28"/>
        </w:rPr>
      </w:pPr>
      <w:r>
        <w:rPr>
          <w:sz w:val="28"/>
          <w:szCs w:val="28"/>
        </w:rPr>
        <w:tab/>
        <w:t>- Đề nghị thu gọn điều 5 theo hướng chỉ quy định nguyên tắc, hệ thống tổ chức ứng phó sự cố, thiên tai và tìm kiếm cứu nạn từ Trung ương đến địa phương và hoạt động theo mô hình tổ chức phối hợp liên ngành và thành lập theo Quyết định số 34/2007/QĐ-TTg ngày 12/3/2007 của Thủ tướng Chính phủ.</w:t>
      </w:r>
    </w:p>
    <w:p w:rsidR="00B633F7" w:rsidRDefault="00B633F7" w:rsidP="004237EE">
      <w:pPr>
        <w:jc w:val="both"/>
        <w:rPr>
          <w:sz w:val="28"/>
          <w:szCs w:val="28"/>
        </w:rPr>
      </w:pPr>
      <w:r>
        <w:rPr>
          <w:sz w:val="28"/>
          <w:szCs w:val="28"/>
        </w:rPr>
        <w:tab/>
        <w:t>+ Nội dung này Ban soạn thảo tiếp thu và đã chỉnh sửa như dự thảo.</w:t>
      </w:r>
    </w:p>
    <w:p w:rsidR="00B633F7" w:rsidRDefault="00B633F7" w:rsidP="004237EE">
      <w:pPr>
        <w:spacing w:before="60" w:after="60"/>
        <w:ind w:firstLine="545"/>
        <w:jc w:val="both"/>
        <w:rPr>
          <w:sz w:val="28"/>
          <w:szCs w:val="28"/>
        </w:rPr>
      </w:pPr>
      <w:r>
        <w:rPr>
          <w:sz w:val="28"/>
          <w:szCs w:val="28"/>
        </w:rPr>
        <w:t>2. Bộ Giao thông Vận tải</w:t>
      </w:r>
    </w:p>
    <w:p w:rsidR="00B633F7" w:rsidRDefault="00B633F7" w:rsidP="004237EE">
      <w:pPr>
        <w:spacing w:before="60" w:after="60"/>
        <w:ind w:firstLine="545"/>
        <w:jc w:val="both"/>
        <w:rPr>
          <w:sz w:val="28"/>
          <w:szCs w:val="28"/>
        </w:rPr>
      </w:pPr>
      <w:r>
        <w:rPr>
          <w:sz w:val="28"/>
          <w:szCs w:val="28"/>
        </w:rPr>
        <w:t>- Đề nghị sửa theo hướng Bộ thành lập cơ quan thường trực làm việc theo chế độ chuyên trách. Bổ xung đơn vị kiêm nhiệm là các Trung tâm Hiệp đồng khẩn nguy sân bay.</w:t>
      </w:r>
    </w:p>
    <w:p w:rsidR="00B633F7" w:rsidRDefault="00B633F7" w:rsidP="004237EE">
      <w:pPr>
        <w:spacing w:before="60" w:after="60"/>
        <w:ind w:firstLine="545"/>
        <w:jc w:val="both"/>
        <w:rPr>
          <w:sz w:val="28"/>
          <w:szCs w:val="28"/>
        </w:rPr>
      </w:pPr>
      <w:r>
        <w:rPr>
          <w:sz w:val="28"/>
          <w:szCs w:val="28"/>
        </w:rPr>
        <w:t>+ Nội dung này Ban soạn thảo có ý kiến như sau: như phần lập luận trên và tiếp thu ý kiến Bộ Nội vụ "v</w:t>
      </w:r>
      <w:r>
        <w:rPr>
          <w:bCs/>
          <w:spacing w:val="4"/>
          <w:sz w:val="28"/>
          <w:szCs w:val="28"/>
        </w:rPr>
        <w:t>iệc xác định cơ quan thường trực, bộ máy giúp việc của các ủy ban, Ban Chỉ huy (thực hiện kiêm nhiệm) sẽ được xác định cụ thể trong các quyết định thành lập".</w:t>
      </w:r>
      <w:r>
        <w:rPr>
          <w:sz w:val="28"/>
          <w:szCs w:val="28"/>
        </w:rPr>
        <w:t xml:space="preserve"> Ban soạn thảo tiếp thu và bổ xung Trung tâm hiệp đồng khẩn nguy sân bay vào điểm c khoản 4/điều 5.</w:t>
      </w:r>
    </w:p>
    <w:p w:rsidR="00B633F7" w:rsidRDefault="00B633F7" w:rsidP="004237EE">
      <w:pPr>
        <w:spacing w:before="60" w:after="60"/>
        <w:ind w:firstLine="545"/>
        <w:jc w:val="both"/>
        <w:rPr>
          <w:sz w:val="28"/>
          <w:szCs w:val="28"/>
        </w:rPr>
      </w:pPr>
      <w:r>
        <w:rPr>
          <w:sz w:val="28"/>
          <w:szCs w:val="28"/>
        </w:rPr>
        <w:t>3. Bộ Công thương:</w:t>
      </w:r>
    </w:p>
    <w:p w:rsidR="00B633F7" w:rsidRDefault="00B633F7" w:rsidP="004237EE">
      <w:pPr>
        <w:spacing w:before="60" w:after="60"/>
        <w:ind w:firstLine="545"/>
        <w:jc w:val="both"/>
        <w:rPr>
          <w:sz w:val="28"/>
          <w:szCs w:val="28"/>
        </w:rPr>
      </w:pPr>
      <w:r>
        <w:rPr>
          <w:sz w:val="28"/>
          <w:szCs w:val="28"/>
        </w:rPr>
        <w:t>- Đề nghị về tên của Ủy ban để phù hợp với Luật Phòng chống thiên tai.</w:t>
      </w:r>
    </w:p>
    <w:p w:rsidR="00B633F7" w:rsidRDefault="00B633F7" w:rsidP="004237EE">
      <w:pPr>
        <w:spacing w:before="60" w:after="60"/>
        <w:ind w:firstLine="545"/>
        <w:jc w:val="both"/>
        <w:rPr>
          <w:sz w:val="28"/>
          <w:szCs w:val="28"/>
        </w:rPr>
      </w:pPr>
      <w:r>
        <w:rPr>
          <w:sz w:val="28"/>
          <w:szCs w:val="28"/>
        </w:rPr>
        <w:t xml:space="preserve">+ Nội dung này Ban soạn thảo có ý kiến như sau: tên Ủy ban đến nay đã được sửa đổi 3 lần: từ Ủy ban tìm kiếm cứu nạn đường không, đường biển đến Ủy ban Quốc gia Tìm kiếm Cứu nạn; nhưng do thực tiễn công tác điều hành, chỉ đạo, thực hiện nhiệm vụ cho thấy: với phương châm phòng là chính, ứng phó kịp thời, có hiệu quả tất cả các sự cố, thiên tai; vì vậy nếu chỉ là tìm kiếm cứu nạn thì chưa đúng chức năng. Theo Quyết định số 1041/QĐ-TTg ngày 24/6/2014 của Thủ tướng Chính phủ về quy hoạch tổng thể lĩnh vực ứng phó sự cố, thiên tai và tìm kiếm cứu nạn đến năm 2020 và tại Quyết định 224/QĐ-TTg của Thủ tướng Chính phủ về phê duyệt kế hoạch triển khai thực hiện Quyết định 1041/QĐ-TTg, Thủ tướng Chính phủ giao Ủy ban Quốc gia Tìm kiếm Cứu nạn chủ trì phối hợp với Bộ Nội vụ, Bộ Quốc phòng và các bộ, ngành liên quan xây dựng trình Thủ tướng Chính phủ quyết định đổi tên Ủy ban Quốc gia Tìm kiếm Cứu nạn thành Ủy ban Quốc gia Ứng phó sự cố, thiên tai và Tìm kiếm Cứu nạn. Văn phòng Ủy ban đã có văn bản trình Thủ tướng Chính phủ về đổi tên. </w:t>
      </w:r>
    </w:p>
    <w:p w:rsidR="00B633F7" w:rsidRDefault="00B633F7" w:rsidP="004237EE">
      <w:pPr>
        <w:spacing w:before="60" w:after="60"/>
        <w:ind w:firstLine="545"/>
        <w:jc w:val="both"/>
        <w:rPr>
          <w:sz w:val="28"/>
          <w:szCs w:val="28"/>
        </w:rPr>
      </w:pPr>
      <w:r>
        <w:rPr>
          <w:sz w:val="28"/>
          <w:szCs w:val="28"/>
        </w:rPr>
        <w:t>4. Bộ Nông nghiệp và Phát triển Nông thôn; Bộ Ngoại giao:</w:t>
      </w:r>
    </w:p>
    <w:p w:rsidR="00B633F7" w:rsidRDefault="00B633F7" w:rsidP="004237EE">
      <w:pPr>
        <w:ind w:firstLine="544"/>
        <w:jc w:val="both"/>
        <w:rPr>
          <w:sz w:val="28"/>
          <w:szCs w:val="28"/>
        </w:rPr>
      </w:pPr>
      <w:r>
        <w:rPr>
          <w:sz w:val="28"/>
          <w:szCs w:val="28"/>
        </w:rPr>
        <w:t>- Đề nghị xem lại khoản 3, khoản 4/điều 5 về Ban Chỉ huy Phòng chống thiên tai và Tìm kiếm Cứu nạn.</w:t>
      </w:r>
    </w:p>
    <w:p w:rsidR="00B633F7" w:rsidRDefault="00B633F7" w:rsidP="004237EE">
      <w:pPr>
        <w:ind w:firstLine="544"/>
        <w:jc w:val="both"/>
        <w:rPr>
          <w:sz w:val="28"/>
          <w:szCs w:val="28"/>
        </w:rPr>
      </w:pPr>
      <w:r>
        <w:rPr>
          <w:sz w:val="28"/>
          <w:szCs w:val="28"/>
        </w:rPr>
        <w:t>+ Nội dung này Ban soạn thảo tiếp thu và chỉnh sửa lại như ý kiến của Bộ Nội vụ đã phân tích trên.</w:t>
      </w:r>
    </w:p>
    <w:p w:rsidR="00B633F7" w:rsidRDefault="00B633F7" w:rsidP="004237EE">
      <w:pPr>
        <w:spacing w:before="60" w:after="60"/>
        <w:ind w:firstLine="545"/>
        <w:jc w:val="both"/>
        <w:rPr>
          <w:sz w:val="28"/>
          <w:szCs w:val="28"/>
        </w:rPr>
      </w:pPr>
      <w:r>
        <w:rPr>
          <w:sz w:val="28"/>
          <w:szCs w:val="28"/>
        </w:rPr>
        <w:t>5. Bộ Khoa học và Công nghệ:</w:t>
      </w:r>
    </w:p>
    <w:p w:rsidR="00B633F7" w:rsidRDefault="00B633F7" w:rsidP="005F1FA9">
      <w:pPr>
        <w:ind w:firstLine="544"/>
        <w:jc w:val="both"/>
        <w:rPr>
          <w:sz w:val="28"/>
          <w:szCs w:val="28"/>
        </w:rPr>
      </w:pPr>
      <w:r>
        <w:rPr>
          <w:sz w:val="28"/>
          <w:szCs w:val="28"/>
        </w:rPr>
        <w:t>- Đề nghị bỏ từ "đồng chí" tại điều 5.</w:t>
      </w:r>
    </w:p>
    <w:p w:rsidR="00B633F7" w:rsidRDefault="00B633F7" w:rsidP="00C94BF2">
      <w:pPr>
        <w:spacing w:after="120"/>
        <w:ind w:firstLine="544"/>
        <w:jc w:val="both"/>
        <w:rPr>
          <w:sz w:val="28"/>
          <w:szCs w:val="28"/>
        </w:rPr>
      </w:pPr>
      <w:r>
        <w:rPr>
          <w:sz w:val="28"/>
          <w:szCs w:val="28"/>
        </w:rPr>
        <w:t>+ Nội dung này Ban soạn thảo tiếp thu và đã chỉnh sửa như dự thảo.</w:t>
      </w:r>
    </w:p>
    <w:p w:rsidR="00B633F7" w:rsidRDefault="00B633F7" w:rsidP="004237EE">
      <w:pPr>
        <w:ind w:firstLine="544"/>
        <w:jc w:val="both"/>
        <w:rPr>
          <w:sz w:val="28"/>
          <w:szCs w:val="28"/>
        </w:rPr>
      </w:pPr>
      <w:r>
        <w:rPr>
          <w:sz w:val="28"/>
          <w:szCs w:val="28"/>
        </w:rPr>
        <w:t>6. Bộ Y tế: đề nghị bổ xung Trung tâm cấp cứu 115 và khoa cấp cứu của các bệnh viện.</w:t>
      </w:r>
    </w:p>
    <w:p w:rsidR="00B633F7" w:rsidRDefault="00B633F7" w:rsidP="004237EE">
      <w:pPr>
        <w:ind w:firstLine="544"/>
        <w:jc w:val="both"/>
        <w:rPr>
          <w:sz w:val="28"/>
          <w:szCs w:val="28"/>
        </w:rPr>
      </w:pPr>
      <w:r>
        <w:rPr>
          <w:sz w:val="28"/>
          <w:szCs w:val="28"/>
        </w:rPr>
        <w:t>- Nội dung này Ban soạn thảo tiếp thu và đã bổ xung như dự thảo.</w:t>
      </w:r>
    </w:p>
    <w:p w:rsidR="00B633F7" w:rsidRPr="00553D1D" w:rsidRDefault="00B633F7" w:rsidP="004237EE">
      <w:pPr>
        <w:spacing w:before="60" w:after="60"/>
        <w:ind w:firstLine="545"/>
        <w:jc w:val="both"/>
        <w:rPr>
          <w:i/>
          <w:sz w:val="28"/>
          <w:szCs w:val="28"/>
        </w:rPr>
      </w:pPr>
      <w:r>
        <w:rPr>
          <w:b/>
          <w:sz w:val="28"/>
          <w:szCs w:val="28"/>
        </w:rPr>
        <w:t xml:space="preserve">Điều 6: Vị trí và chức năng của Ủy ban Quốc gia Ứng phó sự cố, thiên tai và Tìm kiếm Cứu nạn </w:t>
      </w:r>
      <w:r w:rsidRPr="00553D1D">
        <w:rPr>
          <w:i/>
          <w:sz w:val="28"/>
          <w:szCs w:val="28"/>
        </w:rPr>
        <w:t xml:space="preserve">(có </w:t>
      </w:r>
      <w:r>
        <w:rPr>
          <w:i/>
          <w:sz w:val="28"/>
          <w:szCs w:val="28"/>
        </w:rPr>
        <w:t>4</w:t>
      </w:r>
      <w:r w:rsidRPr="00553D1D">
        <w:rPr>
          <w:i/>
          <w:sz w:val="28"/>
          <w:szCs w:val="28"/>
        </w:rPr>
        <w:t xml:space="preserve"> ý kiến tham gia)</w:t>
      </w:r>
    </w:p>
    <w:p w:rsidR="00B633F7" w:rsidRDefault="00B633F7" w:rsidP="004237EE">
      <w:pPr>
        <w:spacing w:before="60" w:after="60"/>
        <w:ind w:firstLine="545"/>
        <w:jc w:val="both"/>
        <w:rPr>
          <w:sz w:val="28"/>
          <w:szCs w:val="28"/>
        </w:rPr>
      </w:pPr>
      <w:r>
        <w:rPr>
          <w:sz w:val="28"/>
          <w:szCs w:val="28"/>
        </w:rPr>
        <w:t>1. Bộ Nội vụ; Bộ Tài chính:</w:t>
      </w:r>
    </w:p>
    <w:p w:rsidR="00B633F7" w:rsidRDefault="00B633F7" w:rsidP="004237EE">
      <w:pPr>
        <w:ind w:firstLine="544"/>
        <w:jc w:val="both"/>
        <w:rPr>
          <w:sz w:val="28"/>
          <w:szCs w:val="28"/>
        </w:rPr>
      </w:pPr>
      <w:r>
        <w:rPr>
          <w:sz w:val="28"/>
          <w:szCs w:val="28"/>
        </w:rPr>
        <w:t>- Đề nghị bỏ cụm từ " là đơn vị dự toán ngân sách cấp II trực thuộc Bộ Quốc phòng"</w:t>
      </w:r>
    </w:p>
    <w:p w:rsidR="00B633F7" w:rsidRDefault="00B633F7" w:rsidP="004237EE">
      <w:pPr>
        <w:ind w:firstLine="544"/>
        <w:jc w:val="both"/>
        <w:rPr>
          <w:i/>
          <w:color w:val="000000"/>
          <w:sz w:val="28"/>
          <w:szCs w:val="28"/>
        </w:rPr>
      </w:pPr>
      <w:r>
        <w:rPr>
          <w:sz w:val="28"/>
          <w:szCs w:val="28"/>
        </w:rPr>
        <w:t xml:space="preserve">+ Nội dung này Ban soạn thảo tiếp thu; khoản 2 được viết lại như sau: </w:t>
      </w:r>
      <w:r>
        <w:rPr>
          <w:i/>
          <w:sz w:val="28"/>
          <w:szCs w:val="28"/>
        </w:rPr>
        <w:t xml:space="preserve">Ủy ban Quốc gia Ứng phó sự cố, thiên tai và </w:t>
      </w:r>
      <w:r>
        <w:rPr>
          <w:i/>
          <w:color w:val="000000"/>
          <w:sz w:val="28"/>
          <w:szCs w:val="28"/>
        </w:rPr>
        <w:t>Tìm kiếm Cứu nạn có tư cách pháp nhân, con dấu có hình Quốc huy; được mở tài khoản tại Kho bạc Nhà nước và các ngân hàng theo quy định của pháp luật.</w:t>
      </w:r>
    </w:p>
    <w:p w:rsidR="00B633F7" w:rsidRDefault="00B633F7" w:rsidP="004237EE">
      <w:pPr>
        <w:spacing w:before="60" w:after="60"/>
        <w:ind w:firstLine="545"/>
        <w:jc w:val="both"/>
        <w:rPr>
          <w:color w:val="000000"/>
          <w:sz w:val="28"/>
          <w:szCs w:val="28"/>
        </w:rPr>
      </w:pPr>
      <w:r>
        <w:rPr>
          <w:color w:val="000000"/>
          <w:sz w:val="28"/>
          <w:szCs w:val="28"/>
        </w:rPr>
        <w:t xml:space="preserve">2. Bộ Công an: </w:t>
      </w:r>
    </w:p>
    <w:p w:rsidR="00B633F7" w:rsidRDefault="00B633F7" w:rsidP="004237EE">
      <w:pPr>
        <w:ind w:firstLine="544"/>
        <w:jc w:val="both"/>
        <w:rPr>
          <w:color w:val="000000"/>
          <w:sz w:val="28"/>
          <w:szCs w:val="28"/>
        </w:rPr>
      </w:pPr>
      <w:r>
        <w:rPr>
          <w:color w:val="000000"/>
          <w:sz w:val="28"/>
          <w:szCs w:val="28"/>
        </w:rPr>
        <w:t>- Đề nghị bỏ khoản 1vì chức năng quản lý nhà nước thuộc các bộ, ngành.</w:t>
      </w:r>
    </w:p>
    <w:p w:rsidR="00B633F7" w:rsidRDefault="00B633F7" w:rsidP="004237EE">
      <w:pPr>
        <w:ind w:firstLine="544"/>
        <w:jc w:val="both"/>
        <w:rPr>
          <w:color w:val="000000"/>
          <w:sz w:val="28"/>
          <w:szCs w:val="28"/>
        </w:rPr>
      </w:pPr>
      <w:r>
        <w:rPr>
          <w:color w:val="000000"/>
          <w:sz w:val="28"/>
          <w:szCs w:val="28"/>
        </w:rPr>
        <w:t>+ Nội dung này Ban soạn thảo có ý kiến như sau:</w:t>
      </w:r>
    </w:p>
    <w:p w:rsidR="00B633F7" w:rsidRDefault="00B633F7" w:rsidP="004237EE">
      <w:pPr>
        <w:ind w:firstLine="544"/>
        <w:jc w:val="both"/>
        <w:rPr>
          <w:color w:val="000000"/>
          <w:sz w:val="28"/>
          <w:szCs w:val="28"/>
        </w:rPr>
      </w:pPr>
      <w:r>
        <w:rPr>
          <w:color w:val="000000"/>
          <w:sz w:val="28"/>
          <w:szCs w:val="28"/>
        </w:rPr>
        <w:t>Theo Luật tổ chức chính phủ số 76/2015/QH 13, ngày 19/6/2016: Tại khoản 1/Điều 9 quy định "Thủ tướng chính phủ thống nhất quản lý nhà nước về tài nguyên, môi trường, ứng phó biến đổi khí hậu; tổ chức quy hoạch, kế hoạch, xây dựng chính sách nâng cao chất lượng môi trường, chủ động phòng chống thiên tai, ứng phó biến đổi khí hậu". Tại khoản 10/Điều 28 Quy định về nhiệm vụ và quyền hạn của Thủ tướng Chính phủ ghi: Thủ tướng Chính phủ quyết định thành lập các Hội đồng, Ủy ban, Ban khi cần để giúp Thủ tướng Chính phủ nghiên cứu, chỉ đạo, phối hợp giải quyết những vấn đề trọng yếu liên ngành.</w:t>
      </w:r>
    </w:p>
    <w:p w:rsidR="00B633F7" w:rsidRDefault="00B633F7" w:rsidP="007E61BC">
      <w:pPr>
        <w:spacing w:after="120"/>
        <w:ind w:firstLine="544"/>
        <w:jc w:val="both"/>
        <w:rPr>
          <w:color w:val="000000"/>
          <w:sz w:val="28"/>
          <w:szCs w:val="28"/>
        </w:rPr>
      </w:pPr>
      <w:r>
        <w:rPr>
          <w:color w:val="000000"/>
          <w:sz w:val="28"/>
          <w:szCs w:val="28"/>
        </w:rPr>
        <w:t>Như vậy Ủy ban Quốc gia Ứng phó sự cố thiên tai và Tìm kiếm Cứu nạn giúp Thủ tướng chỉ đạo thực hiện lĩnh vực này là hoàn toàn phù hợp; như dự thảo tại khoản 1/Điều 6. Vì vậy Ban soạn thảo đề nghị giữ nguyên như dự thảo.</w:t>
      </w:r>
    </w:p>
    <w:p w:rsidR="00B633F7" w:rsidRDefault="00B633F7" w:rsidP="004237EE">
      <w:pPr>
        <w:ind w:firstLine="544"/>
        <w:jc w:val="both"/>
        <w:rPr>
          <w:color w:val="000000"/>
          <w:sz w:val="28"/>
          <w:szCs w:val="28"/>
        </w:rPr>
      </w:pPr>
      <w:r>
        <w:rPr>
          <w:color w:val="000000"/>
          <w:sz w:val="28"/>
          <w:szCs w:val="28"/>
        </w:rPr>
        <w:t>3. UBND tỉnh Ninh Thuận</w:t>
      </w:r>
    </w:p>
    <w:p w:rsidR="00B633F7" w:rsidRDefault="00B633F7" w:rsidP="004237EE">
      <w:pPr>
        <w:ind w:firstLine="544"/>
        <w:jc w:val="both"/>
        <w:rPr>
          <w:color w:val="000000"/>
          <w:sz w:val="28"/>
          <w:szCs w:val="28"/>
        </w:rPr>
      </w:pPr>
      <w:r>
        <w:rPr>
          <w:color w:val="000000"/>
          <w:sz w:val="28"/>
          <w:szCs w:val="28"/>
        </w:rPr>
        <w:t>- Đề nghị bỏ cụm từ "...có cơ quan thường trực là Bộ Quốc phòng" tại   khoản 2 vì tại điều 5 đã nêu rồi.</w:t>
      </w:r>
    </w:p>
    <w:p w:rsidR="00B633F7" w:rsidRDefault="00B633F7" w:rsidP="004237EE">
      <w:pPr>
        <w:ind w:firstLine="544"/>
        <w:jc w:val="both"/>
        <w:rPr>
          <w:color w:val="000000"/>
          <w:sz w:val="28"/>
          <w:szCs w:val="28"/>
        </w:rPr>
      </w:pPr>
      <w:r>
        <w:rPr>
          <w:color w:val="000000"/>
          <w:sz w:val="28"/>
          <w:szCs w:val="28"/>
        </w:rPr>
        <w:t>+ Ban soạn thảo tiếp thu và đã chỉnh sửa trong dự thảo.</w:t>
      </w:r>
    </w:p>
    <w:p w:rsidR="00B633F7" w:rsidRPr="006A336E" w:rsidRDefault="00B633F7" w:rsidP="004237EE">
      <w:pPr>
        <w:spacing w:before="60" w:after="60"/>
        <w:ind w:firstLine="545"/>
        <w:jc w:val="both"/>
        <w:rPr>
          <w:i/>
          <w:color w:val="000000"/>
          <w:sz w:val="28"/>
          <w:szCs w:val="28"/>
        </w:rPr>
      </w:pPr>
      <w:r>
        <w:rPr>
          <w:b/>
          <w:color w:val="000000"/>
          <w:sz w:val="28"/>
          <w:szCs w:val="28"/>
        </w:rPr>
        <w:t xml:space="preserve">Điều 7: Nhiệm vụ và quyền hạn của </w:t>
      </w:r>
      <w:r>
        <w:rPr>
          <w:b/>
          <w:sz w:val="28"/>
          <w:szCs w:val="28"/>
        </w:rPr>
        <w:t xml:space="preserve">Ủy ban Quốc gia Ứng phó sự cố, thiên tai và Tìm kiếm Cứu nạn </w:t>
      </w:r>
      <w:r w:rsidRPr="006A336E">
        <w:rPr>
          <w:i/>
          <w:sz w:val="28"/>
          <w:szCs w:val="28"/>
        </w:rPr>
        <w:t>(c</w:t>
      </w:r>
      <w:r w:rsidRPr="006A336E">
        <w:rPr>
          <w:i/>
          <w:color w:val="000000"/>
          <w:sz w:val="28"/>
          <w:szCs w:val="28"/>
        </w:rPr>
        <w:t>ó 4 ý kiến tham gia)</w:t>
      </w:r>
    </w:p>
    <w:p w:rsidR="00B633F7" w:rsidRDefault="00B633F7" w:rsidP="004237EE">
      <w:pPr>
        <w:spacing w:before="60" w:after="60"/>
        <w:ind w:firstLine="545"/>
        <w:jc w:val="both"/>
        <w:rPr>
          <w:sz w:val="28"/>
          <w:szCs w:val="28"/>
        </w:rPr>
      </w:pPr>
      <w:r>
        <w:rPr>
          <w:sz w:val="28"/>
          <w:szCs w:val="28"/>
        </w:rPr>
        <w:t xml:space="preserve"> 1. Bộ Tài chính</w:t>
      </w:r>
    </w:p>
    <w:p w:rsidR="00B633F7" w:rsidRDefault="00B633F7" w:rsidP="004237EE">
      <w:pPr>
        <w:ind w:firstLine="545"/>
        <w:jc w:val="both"/>
        <w:rPr>
          <w:sz w:val="28"/>
          <w:szCs w:val="28"/>
        </w:rPr>
      </w:pPr>
      <w:r>
        <w:rPr>
          <w:sz w:val="28"/>
          <w:szCs w:val="28"/>
        </w:rPr>
        <w:t>- Đề nghị rà soát nội dung các khoản; sửa nội dung khoản 13.</w:t>
      </w:r>
    </w:p>
    <w:p w:rsidR="00B633F7" w:rsidRDefault="00B633F7" w:rsidP="00561273">
      <w:pPr>
        <w:spacing w:after="120"/>
        <w:ind w:firstLine="544"/>
        <w:jc w:val="both"/>
        <w:rPr>
          <w:sz w:val="28"/>
          <w:szCs w:val="28"/>
        </w:rPr>
      </w:pPr>
      <w:r>
        <w:rPr>
          <w:sz w:val="28"/>
          <w:szCs w:val="28"/>
        </w:rPr>
        <w:t>+ Nội dung này Ban soạn thảo tiếp thu và đã chỉnh sửa lại như dự thảo.</w:t>
      </w:r>
    </w:p>
    <w:p w:rsidR="00B633F7" w:rsidRDefault="00B633F7" w:rsidP="004237EE">
      <w:pPr>
        <w:spacing w:line="264" w:lineRule="auto"/>
        <w:ind w:right="-51" w:firstLine="567"/>
        <w:jc w:val="both"/>
        <w:rPr>
          <w:sz w:val="28"/>
          <w:szCs w:val="28"/>
        </w:rPr>
      </w:pPr>
      <w:r>
        <w:rPr>
          <w:sz w:val="28"/>
          <w:szCs w:val="28"/>
        </w:rPr>
        <w:t>2. Bộ Tư pháp: đề nghị làm rõ về việc Ủy ban ban hành các văn bản hành chính là các loại văn bản gì?</w:t>
      </w:r>
    </w:p>
    <w:p w:rsidR="00B633F7" w:rsidRDefault="00B633F7" w:rsidP="00561273">
      <w:pPr>
        <w:spacing w:after="120" w:line="264" w:lineRule="auto"/>
        <w:ind w:right="-51" w:firstLine="567"/>
        <w:jc w:val="both"/>
        <w:rPr>
          <w:sz w:val="28"/>
          <w:szCs w:val="28"/>
        </w:rPr>
      </w:pPr>
      <w:r>
        <w:rPr>
          <w:sz w:val="28"/>
          <w:szCs w:val="28"/>
        </w:rPr>
        <w:t>- Ban soạn thảo tiếp thu và đã chỉnh sửa như dự thảo.</w:t>
      </w:r>
      <w:r>
        <w:rPr>
          <w:i/>
          <w:sz w:val="28"/>
          <w:szCs w:val="28"/>
        </w:rPr>
        <w:t xml:space="preserve"> </w:t>
      </w:r>
    </w:p>
    <w:p w:rsidR="00B633F7" w:rsidRDefault="00B633F7" w:rsidP="004237EE">
      <w:pPr>
        <w:spacing w:line="264" w:lineRule="auto"/>
        <w:ind w:right="-51" w:firstLine="567"/>
        <w:jc w:val="both"/>
        <w:rPr>
          <w:sz w:val="28"/>
          <w:szCs w:val="28"/>
        </w:rPr>
      </w:pPr>
      <w:r>
        <w:rPr>
          <w:sz w:val="28"/>
          <w:szCs w:val="28"/>
        </w:rPr>
        <w:t xml:space="preserve">3. Bộ Giao thông Vận tải: </w:t>
      </w:r>
    </w:p>
    <w:p w:rsidR="00B633F7" w:rsidRDefault="00B633F7" w:rsidP="004237EE">
      <w:pPr>
        <w:spacing w:line="264" w:lineRule="auto"/>
        <w:ind w:right="-51" w:firstLine="567"/>
        <w:jc w:val="both"/>
        <w:rPr>
          <w:sz w:val="28"/>
          <w:szCs w:val="28"/>
        </w:rPr>
      </w:pPr>
      <w:r>
        <w:rPr>
          <w:sz w:val="28"/>
          <w:szCs w:val="28"/>
        </w:rPr>
        <w:t>- Đề nghị viết lại khoản 13 vì việc quyết toán chỉ có thẩm quyền đối với các lực lượng, đơn vị quân đội.</w:t>
      </w:r>
    </w:p>
    <w:p w:rsidR="00B633F7" w:rsidRDefault="00B633F7" w:rsidP="003F7CCF">
      <w:pPr>
        <w:spacing w:after="120" w:line="264" w:lineRule="auto"/>
        <w:ind w:right="-51" w:firstLine="567"/>
        <w:jc w:val="both"/>
        <w:rPr>
          <w:sz w:val="28"/>
          <w:szCs w:val="28"/>
        </w:rPr>
      </w:pPr>
      <w:r>
        <w:rPr>
          <w:sz w:val="28"/>
          <w:szCs w:val="28"/>
        </w:rPr>
        <w:t>+ Nội dung này Ban soạn thảo có ý kiến như sau: nội dung về xây dựng dự toán và quyết toán chi ngân sách hàng năm là quyết toán chung lĩnh vực ứng phó sự cố thiên tai và tìm kiếm cứu nạn để trình Chính phủ, Quốc hội. Việc quyết toán chi của các bộ, ngành, địa phương thuộc vẫn thuộc các bộ, ngành, địa phương thực hiện. Vì vậy Ban soạn thảo đề nghị giữ nguyên như dự thảo.</w:t>
      </w:r>
    </w:p>
    <w:p w:rsidR="00B633F7" w:rsidRDefault="00B633F7" w:rsidP="004237EE">
      <w:pPr>
        <w:spacing w:line="264" w:lineRule="auto"/>
        <w:ind w:right="-51" w:firstLine="567"/>
        <w:jc w:val="both"/>
        <w:rPr>
          <w:sz w:val="28"/>
          <w:szCs w:val="28"/>
        </w:rPr>
      </w:pPr>
      <w:r>
        <w:rPr>
          <w:sz w:val="28"/>
          <w:szCs w:val="28"/>
        </w:rPr>
        <w:t>4. Bộ Công thương, Bộ Ngoại giao</w:t>
      </w:r>
    </w:p>
    <w:p w:rsidR="00B633F7" w:rsidRDefault="00B633F7" w:rsidP="004237EE">
      <w:pPr>
        <w:spacing w:line="264" w:lineRule="auto"/>
        <w:ind w:right="-51" w:firstLine="567"/>
        <w:jc w:val="both"/>
        <w:rPr>
          <w:sz w:val="28"/>
          <w:szCs w:val="28"/>
        </w:rPr>
      </w:pPr>
      <w:r>
        <w:rPr>
          <w:sz w:val="28"/>
          <w:szCs w:val="28"/>
        </w:rPr>
        <w:t>- Đề nghị thay từ "chỉ đạo các bộ, ngành" bằng cụm từ "phối hợp với các bộ, ngành", tại các khoản 3, 4, 7, 8; chỉnh sửa khoản 15.</w:t>
      </w:r>
    </w:p>
    <w:p w:rsidR="00B633F7" w:rsidRDefault="00B633F7" w:rsidP="004237EE">
      <w:pPr>
        <w:spacing w:after="120" w:line="264" w:lineRule="auto"/>
        <w:ind w:right="-51" w:firstLine="567"/>
        <w:jc w:val="both"/>
        <w:rPr>
          <w:sz w:val="28"/>
          <w:szCs w:val="28"/>
        </w:rPr>
      </w:pPr>
      <w:r>
        <w:rPr>
          <w:sz w:val="28"/>
          <w:szCs w:val="28"/>
        </w:rPr>
        <w:t>+ Ban soạn thảo tiếp thu và chỉnh sửa như dự thảo.</w:t>
      </w:r>
    </w:p>
    <w:p w:rsidR="00B633F7" w:rsidRDefault="00B633F7" w:rsidP="004237EE">
      <w:pPr>
        <w:spacing w:line="264" w:lineRule="auto"/>
        <w:ind w:right="-51" w:firstLine="567"/>
        <w:jc w:val="both"/>
        <w:rPr>
          <w:b/>
          <w:color w:val="000000"/>
          <w:sz w:val="28"/>
          <w:szCs w:val="28"/>
        </w:rPr>
      </w:pPr>
      <w:r>
        <w:rPr>
          <w:b/>
          <w:color w:val="000000"/>
          <w:sz w:val="28"/>
          <w:szCs w:val="28"/>
        </w:rPr>
        <w:t xml:space="preserve">Điều 8: Phân cấp ứng phó </w:t>
      </w:r>
      <w:r w:rsidRPr="00994455">
        <w:rPr>
          <w:i/>
          <w:color w:val="000000"/>
          <w:sz w:val="28"/>
          <w:szCs w:val="28"/>
        </w:rPr>
        <w:t>(có 3 ý kiến tham gia)</w:t>
      </w:r>
    </w:p>
    <w:p w:rsidR="00B633F7" w:rsidRDefault="00B633F7" w:rsidP="004237EE">
      <w:pPr>
        <w:spacing w:line="264" w:lineRule="auto"/>
        <w:ind w:right="-51" w:firstLine="567"/>
        <w:jc w:val="both"/>
        <w:rPr>
          <w:sz w:val="28"/>
          <w:szCs w:val="28"/>
        </w:rPr>
      </w:pPr>
      <w:r>
        <w:rPr>
          <w:sz w:val="28"/>
          <w:szCs w:val="28"/>
        </w:rPr>
        <w:t>1. Bộ Nội vụ; Bộ Nông nghiệp và Phát triển nông thôn; Bộ Lao động thương binh và Xã hội.</w:t>
      </w:r>
    </w:p>
    <w:p w:rsidR="00B633F7" w:rsidRDefault="00B633F7" w:rsidP="004237EE">
      <w:pPr>
        <w:spacing w:line="264" w:lineRule="auto"/>
        <w:ind w:right="-51" w:firstLine="567"/>
        <w:jc w:val="both"/>
        <w:rPr>
          <w:sz w:val="28"/>
          <w:szCs w:val="28"/>
        </w:rPr>
      </w:pPr>
      <w:r>
        <w:rPr>
          <w:sz w:val="28"/>
          <w:szCs w:val="28"/>
        </w:rPr>
        <w:t>- Đề nghị phân cấp ứng phó theo 2 nội dung: ứng phó các tình huống theo dự thảo nghị định này; ứng phó thiên tai theo các điều 8,9,10,11/Nghị định 66/2014/NĐ-CP.</w:t>
      </w:r>
    </w:p>
    <w:p w:rsidR="00B633F7" w:rsidRDefault="00B633F7" w:rsidP="00CD6CAF">
      <w:pPr>
        <w:spacing w:after="120" w:line="264" w:lineRule="auto"/>
        <w:ind w:right="-51" w:firstLine="567"/>
        <w:jc w:val="both"/>
        <w:rPr>
          <w:sz w:val="28"/>
          <w:szCs w:val="28"/>
        </w:rPr>
      </w:pPr>
      <w:r>
        <w:rPr>
          <w:sz w:val="28"/>
          <w:szCs w:val="28"/>
        </w:rPr>
        <w:t xml:space="preserve">+ Nội dung này Ban soạn thảo tiếp thu và đã chỉnh sửa như dự thảo. </w:t>
      </w:r>
    </w:p>
    <w:p w:rsidR="00B633F7" w:rsidRPr="000B47F4" w:rsidRDefault="00B633F7" w:rsidP="00CD6CAF">
      <w:pPr>
        <w:spacing w:line="264" w:lineRule="auto"/>
        <w:ind w:right="-51" w:firstLine="567"/>
        <w:jc w:val="both"/>
        <w:rPr>
          <w:i/>
          <w:color w:val="000000"/>
          <w:sz w:val="28"/>
          <w:szCs w:val="28"/>
        </w:rPr>
      </w:pPr>
      <w:r>
        <w:rPr>
          <w:b/>
          <w:color w:val="000000"/>
          <w:sz w:val="28"/>
          <w:szCs w:val="28"/>
        </w:rPr>
        <w:t xml:space="preserve">Điều 11: Xử lý sự cố, thiên tai và tìm kiếm cứu nạn </w:t>
      </w:r>
      <w:r w:rsidRPr="000B47F4">
        <w:rPr>
          <w:i/>
          <w:color w:val="000000"/>
          <w:sz w:val="28"/>
          <w:szCs w:val="28"/>
        </w:rPr>
        <w:t>(</w:t>
      </w:r>
      <w:r>
        <w:rPr>
          <w:i/>
          <w:color w:val="000000"/>
          <w:sz w:val="28"/>
          <w:szCs w:val="28"/>
        </w:rPr>
        <w:t>c</w:t>
      </w:r>
      <w:r w:rsidRPr="000B47F4">
        <w:rPr>
          <w:i/>
          <w:color w:val="000000"/>
          <w:sz w:val="28"/>
          <w:szCs w:val="28"/>
        </w:rPr>
        <w:t>ó 2 ý kiến tham gia)</w:t>
      </w:r>
    </w:p>
    <w:p w:rsidR="00B633F7" w:rsidRDefault="00B633F7" w:rsidP="004237EE">
      <w:pPr>
        <w:spacing w:line="22" w:lineRule="atLeast"/>
        <w:ind w:firstLine="567"/>
        <w:jc w:val="both"/>
        <w:rPr>
          <w:sz w:val="28"/>
          <w:szCs w:val="28"/>
        </w:rPr>
      </w:pPr>
      <w:r>
        <w:rPr>
          <w:sz w:val="28"/>
          <w:szCs w:val="28"/>
        </w:rPr>
        <w:t>1. Bộ Tài chính</w:t>
      </w:r>
    </w:p>
    <w:p w:rsidR="00B633F7" w:rsidRDefault="00B633F7" w:rsidP="004237EE">
      <w:pPr>
        <w:spacing w:line="22" w:lineRule="atLeast"/>
        <w:ind w:firstLine="567"/>
        <w:jc w:val="both"/>
        <w:rPr>
          <w:sz w:val="28"/>
          <w:szCs w:val="28"/>
        </w:rPr>
      </w:pPr>
      <w:r>
        <w:rPr>
          <w:sz w:val="28"/>
          <w:szCs w:val="28"/>
        </w:rPr>
        <w:t>- Đề nghị chuyển điều 11 về chương VIII "tổ chức thực hiện"</w:t>
      </w:r>
    </w:p>
    <w:p w:rsidR="00B633F7" w:rsidRDefault="00B633F7" w:rsidP="004237EE">
      <w:pPr>
        <w:spacing w:after="120" w:line="22" w:lineRule="atLeast"/>
        <w:ind w:firstLine="567"/>
        <w:jc w:val="both"/>
        <w:rPr>
          <w:sz w:val="28"/>
          <w:szCs w:val="28"/>
        </w:rPr>
      </w:pPr>
      <w:r>
        <w:rPr>
          <w:sz w:val="28"/>
          <w:szCs w:val="28"/>
        </w:rPr>
        <w:t>+ Ban soạn thảo giải trình như sau: điều 11/chương III; Nghị định đề cập về hoạt động cụ thể trong ứng phó các tình huống sự cố, thiên tai và tìm kiếm cứu nạn khi xảy ra; còn tại chương VIII đề cập trách nhiệm của các bộ, ngành, địa phương trong thực hiện nhiệm vụ ứng phó sự cố thiên tai và tìm kiếm cứu nạn. Vì vậy Ban soạn thảo thống nhất để điều 11 tại chương III như dự thảo.</w:t>
      </w:r>
    </w:p>
    <w:p w:rsidR="00B633F7" w:rsidRDefault="00B633F7" w:rsidP="004237EE">
      <w:pPr>
        <w:spacing w:line="22" w:lineRule="atLeast"/>
        <w:ind w:firstLine="567"/>
        <w:jc w:val="both"/>
        <w:rPr>
          <w:sz w:val="28"/>
          <w:szCs w:val="28"/>
        </w:rPr>
      </w:pPr>
      <w:r>
        <w:rPr>
          <w:sz w:val="28"/>
          <w:szCs w:val="28"/>
        </w:rPr>
        <w:t>2. Bộ Nội vụ</w:t>
      </w:r>
    </w:p>
    <w:p w:rsidR="00B633F7" w:rsidRDefault="00B633F7" w:rsidP="004237EE">
      <w:pPr>
        <w:spacing w:line="22" w:lineRule="atLeast"/>
        <w:ind w:firstLine="567"/>
        <w:jc w:val="both"/>
        <w:rPr>
          <w:sz w:val="28"/>
          <w:szCs w:val="28"/>
        </w:rPr>
      </w:pPr>
      <w:r>
        <w:rPr>
          <w:sz w:val="28"/>
          <w:szCs w:val="28"/>
        </w:rPr>
        <w:t>- Đề nghị làm rõ trách nhiệm trong chỉ huy, điều hành khi xảy ra tình huống.</w:t>
      </w:r>
    </w:p>
    <w:p w:rsidR="00B633F7" w:rsidRDefault="00B633F7" w:rsidP="00396C75">
      <w:pPr>
        <w:spacing w:after="120" w:line="22" w:lineRule="atLeast"/>
        <w:ind w:firstLine="567"/>
        <w:jc w:val="both"/>
        <w:rPr>
          <w:sz w:val="28"/>
          <w:szCs w:val="28"/>
        </w:rPr>
      </w:pPr>
      <w:r>
        <w:rPr>
          <w:sz w:val="28"/>
          <w:szCs w:val="28"/>
        </w:rPr>
        <w:t xml:space="preserve">+ Ban soạn thảo tiếp thu và đã chỉnh sửa điều 11 như dự thảo. </w:t>
      </w:r>
    </w:p>
    <w:p w:rsidR="00B633F7" w:rsidRPr="00E06AAF" w:rsidRDefault="00B633F7" w:rsidP="00396C75">
      <w:pPr>
        <w:spacing w:line="22" w:lineRule="atLeast"/>
        <w:ind w:firstLine="567"/>
        <w:jc w:val="both"/>
        <w:rPr>
          <w:i/>
          <w:sz w:val="28"/>
          <w:szCs w:val="28"/>
        </w:rPr>
      </w:pPr>
      <w:r>
        <w:rPr>
          <w:b/>
          <w:color w:val="000000"/>
          <w:sz w:val="28"/>
          <w:szCs w:val="28"/>
        </w:rPr>
        <w:t xml:space="preserve">Điều 13: Thẩm quyền huy động nhân lực, phương tiện, trang bị, vật tư </w:t>
      </w:r>
      <w:r w:rsidRPr="00E06AAF">
        <w:rPr>
          <w:i/>
          <w:color w:val="000000"/>
          <w:sz w:val="28"/>
          <w:szCs w:val="28"/>
        </w:rPr>
        <w:t>(</w:t>
      </w:r>
      <w:r>
        <w:rPr>
          <w:i/>
          <w:color w:val="000000"/>
          <w:sz w:val="28"/>
          <w:szCs w:val="28"/>
        </w:rPr>
        <w:t>c</w:t>
      </w:r>
      <w:r w:rsidRPr="00E06AAF">
        <w:rPr>
          <w:i/>
          <w:color w:val="000000"/>
          <w:sz w:val="28"/>
          <w:szCs w:val="28"/>
        </w:rPr>
        <w:t>ó 2 ý kiến tham gia)</w:t>
      </w:r>
      <w:r w:rsidRPr="00E06AAF">
        <w:rPr>
          <w:i/>
          <w:sz w:val="28"/>
          <w:szCs w:val="28"/>
        </w:rPr>
        <w:t xml:space="preserve">        </w:t>
      </w:r>
    </w:p>
    <w:p w:rsidR="00B633F7" w:rsidRDefault="00B633F7" w:rsidP="004237EE">
      <w:pPr>
        <w:spacing w:line="264" w:lineRule="auto"/>
        <w:ind w:right="-51" w:firstLine="567"/>
        <w:jc w:val="both"/>
        <w:rPr>
          <w:sz w:val="28"/>
          <w:szCs w:val="28"/>
        </w:rPr>
      </w:pPr>
      <w:r>
        <w:rPr>
          <w:sz w:val="28"/>
          <w:szCs w:val="28"/>
        </w:rPr>
        <w:t>1. Bộ Nội vụ: đề nghị làm rõ cơ chế huy động phương tiện, trang bị, vật tư.</w:t>
      </w:r>
    </w:p>
    <w:p w:rsidR="00B633F7" w:rsidRDefault="00B633F7" w:rsidP="004237EE">
      <w:pPr>
        <w:spacing w:line="264" w:lineRule="auto"/>
        <w:ind w:right="-51" w:firstLine="567"/>
        <w:jc w:val="both"/>
        <w:rPr>
          <w:sz w:val="28"/>
          <w:szCs w:val="28"/>
        </w:rPr>
      </w:pPr>
      <w:r>
        <w:rPr>
          <w:sz w:val="28"/>
          <w:szCs w:val="28"/>
        </w:rPr>
        <w:t>2. Bộ Giao thông Vận tải: đề nghị bổ sung về thẩm quyền huy động nguồn lực phục vụ hoạt động ứng phó sự cố, thiên tai và tìm kiếm cứu nạn.</w:t>
      </w:r>
    </w:p>
    <w:p w:rsidR="00B633F7" w:rsidRDefault="00B633F7" w:rsidP="00396C75">
      <w:pPr>
        <w:spacing w:after="120" w:line="264" w:lineRule="auto"/>
        <w:ind w:right="-51" w:firstLine="567"/>
        <w:jc w:val="both"/>
        <w:rPr>
          <w:sz w:val="28"/>
          <w:szCs w:val="28"/>
        </w:rPr>
      </w:pPr>
      <w:r>
        <w:rPr>
          <w:sz w:val="28"/>
          <w:szCs w:val="28"/>
        </w:rPr>
        <w:t>- Ban soạn thảo tiếp thu và điều 13 được chỉnh sửa như dự thảo.</w:t>
      </w:r>
    </w:p>
    <w:p w:rsidR="00B633F7" w:rsidRPr="00B86D0D" w:rsidRDefault="00B633F7" w:rsidP="004237EE">
      <w:pPr>
        <w:spacing w:line="264" w:lineRule="auto"/>
        <w:ind w:right="-51" w:firstLine="567"/>
        <w:jc w:val="both"/>
        <w:rPr>
          <w:i/>
          <w:sz w:val="28"/>
          <w:szCs w:val="28"/>
        </w:rPr>
      </w:pPr>
      <w:r>
        <w:rPr>
          <w:sz w:val="28"/>
          <w:szCs w:val="28"/>
        </w:rPr>
        <w:t xml:space="preserve">  </w:t>
      </w:r>
      <w:r>
        <w:rPr>
          <w:b/>
          <w:color w:val="000000"/>
          <w:sz w:val="28"/>
          <w:szCs w:val="28"/>
        </w:rPr>
        <w:t xml:space="preserve">Điều 16: Chế độ đối với người làm nhiệm vụ trực </w:t>
      </w:r>
      <w:r w:rsidRPr="00B86D0D">
        <w:rPr>
          <w:i/>
          <w:color w:val="000000"/>
          <w:sz w:val="28"/>
          <w:szCs w:val="28"/>
        </w:rPr>
        <w:t>(</w:t>
      </w:r>
      <w:r>
        <w:rPr>
          <w:i/>
          <w:color w:val="000000"/>
          <w:sz w:val="28"/>
          <w:szCs w:val="28"/>
        </w:rPr>
        <w:t>c</w:t>
      </w:r>
      <w:r w:rsidRPr="00B86D0D">
        <w:rPr>
          <w:i/>
          <w:color w:val="000000"/>
          <w:sz w:val="28"/>
          <w:szCs w:val="28"/>
        </w:rPr>
        <w:t>ó 2 ý kiến tham gia)</w:t>
      </w:r>
      <w:r w:rsidRPr="00B86D0D">
        <w:rPr>
          <w:i/>
          <w:sz w:val="28"/>
          <w:szCs w:val="28"/>
        </w:rPr>
        <w:t xml:space="preserve">        </w:t>
      </w:r>
    </w:p>
    <w:p w:rsidR="00B633F7" w:rsidRDefault="00B633F7" w:rsidP="004237EE">
      <w:pPr>
        <w:spacing w:line="264" w:lineRule="auto"/>
        <w:ind w:right="-51" w:firstLine="709"/>
        <w:jc w:val="both"/>
        <w:rPr>
          <w:sz w:val="28"/>
          <w:szCs w:val="28"/>
        </w:rPr>
      </w:pPr>
      <w:r>
        <w:rPr>
          <w:sz w:val="28"/>
          <w:szCs w:val="28"/>
        </w:rPr>
        <w:t xml:space="preserve"> 1. Bộ Tài chính: đề nghị giải trình thêm căn cứ đề xuất mức ăn thêm khi trực ngoài giờ;</w:t>
      </w:r>
    </w:p>
    <w:p w:rsidR="00B633F7" w:rsidRDefault="00B633F7" w:rsidP="004237EE">
      <w:pPr>
        <w:spacing w:line="264" w:lineRule="auto"/>
        <w:ind w:right="-51" w:firstLine="709"/>
        <w:jc w:val="both"/>
        <w:rPr>
          <w:sz w:val="28"/>
          <w:szCs w:val="28"/>
        </w:rPr>
      </w:pPr>
      <w:r>
        <w:rPr>
          <w:sz w:val="28"/>
          <w:szCs w:val="28"/>
        </w:rPr>
        <w:t>2. Bộ Giao thông Vận tải: đề nghị nêu cụ thể chế độ trực với cán bộ công chức, viên chức các bộ, ngành.</w:t>
      </w:r>
    </w:p>
    <w:p w:rsidR="00B633F7" w:rsidRDefault="00B633F7" w:rsidP="001E7F89">
      <w:pPr>
        <w:spacing w:after="120" w:line="264" w:lineRule="auto"/>
        <w:ind w:right="-51" w:firstLine="567"/>
        <w:jc w:val="both"/>
        <w:rPr>
          <w:sz w:val="28"/>
          <w:szCs w:val="28"/>
        </w:rPr>
      </w:pPr>
      <w:r>
        <w:rPr>
          <w:sz w:val="28"/>
          <w:szCs w:val="28"/>
        </w:rPr>
        <w:t>Ban soạn thảo tiếp thu và chỉnh sửa, bổ xung như dự thảo.</w:t>
      </w:r>
    </w:p>
    <w:p w:rsidR="00B633F7" w:rsidRPr="001602B9" w:rsidRDefault="00B633F7" w:rsidP="001E7F89">
      <w:pPr>
        <w:spacing w:line="264" w:lineRule="auto"/>
        <w:ind w:right="-51" w:firstLine="567"/>
        <w:jc w:val="both"/>
        <w:rPr>
          <w:i/>
          <w:spacing w:val="-2"/>
          <w:sz w:val="28"/>
          <w:szCs w:val="28"/>
        </w:rPr>
      </w:pPr>
      <w:r>
        <w:rPr>
          <w:b/>
          <w:spacing w:val="-2"/>
          <w:sz w:val="28"/>
          <w:szCs w:val="28"/>
        </w:rPr>
        <w:t xml:space="preserve">Điều 17. Chế độ đối với người được huy động làm nhiệm vụ ứng phó sự cố, thiên tai và tìm kiếm cứu nạn </w:t>
      </w:r>
      <w:r w:rsidRPr="001602B9">
        <w:rPr>
          <w:i/>
          <w:spacing w:val="-2"/>
          <w:sz w:val="28"/>
          <w:szCs w:val="28"/>
        </w:rPr>
        <w:t>(có 3 ý kiến tham gia)</w:t>
      </w:r>
    </w:p>
    <w:p w:rsidR="00B633F7" w:rsidRDefault="00B633F7" w:rsidP="00FC68A3">
      <w:pPr>
        <w:spacing w:line="24" w:lineRule="atLeast"/>
        <w:ind w:firstLine="720"/>
        <w:jc w:val="both"/>
        <w:rPr>
          <w:spacing w:val="-2"/>
          <w:sz w:val="28"/>
          <w:szCs w:val="28"/>
        </w:rPr>
      </w:pPr>
      <w:r>
        <w:rPr>
          <w:spacing w:val="-2"/>
          <w:sz w:val="28"/>
          <w:szCs w:val="28"/>
        </w:rPr>
        <w:t>1. Bộ Tài chính: đề nghị giải trình thêm về căn cứ khi đề xuất mức trợ cấp trong mối tương quan về mức trợ cấp của các lực lượng khác như công an xã, dân quân tự vệ, dự bị động viên</w:t>
      </w:r>
    </w:p>
    <w:p w:rsidR="00B633F7" w:rsidRDefault="00B633F7" w:rsidP="00FC68A3">
      <w:pPr>
        <w:spacing w:line="24" w:lineRule="atLeast"/>
        <w:ind w:firstLine="720"/>
        <w:jc w:val="both"/>
        <w:rPr>
          <w:sz w:val="28"/>
          <w:szCs w:val="28"/>
        </w:rPr>
      </w:pPr>
      <w:r>
        <w:rPr>
          <w:sz w:val="28"/>
          <w:szCs w:val="28"/>
        </w:rPr>
        <w:t xml:space="preserve">Ban Soạn thảo có ý kiến như sau: </w:t>
      </w:r>
    </w:p>
    <w:p w:rsidR="00B633F7" w:rsidRDefault="00B633F7" w:rsidP="00FC68A3">
      <w:pPr>
        <w:spacing w:line="24" w:lineRule="atLeast"/>
        <w:ind w:firstLine="720"/>
        <w:jc w:val="both"/>
        <w:rPr>
          <w:spacing w:val="-2"/>
          <w:sz w:val="28"/>
          <w:szCs w:val="28"/>
        </w:rPr>
      </w:pPr>
      <w:r>
        <w:rPr>
          <w:sz w:val="28"/>
          <w:szCs w:val="28"/>
        </w:rPr>
        <w:t xml:space="preserve">- </w:t>
      </w:r>
      <w:r>
        <w:rPr>
          <w:spacing w:val="-2"/>
          <w:sz w:val="28"/>
          <w:szCs w:val="28"/>
        </w:rPr>
        <w:t xml:space="preserve">Căn cứ đề xuất mức trợ cấp dựa vào ngày công quy định trên mức lương cơ sở được thực hiện theo quy định tại Nghị định 47/2016/NĐ-CP ngày 26/5/2016 của Chính phủ đối với những người hưởng lương từ ngân sách nhà nước để khuyến khích, thu hút những người chưa tham gia đóng bảo hiểm xã hội tích cực tham gia hoạt động </w:t>
      </w:r>
      <w:r>
        <w:rPr>
          <w:sz w:val="28"/>
          <w:szCs w:val="28"/>
        </w:rPr>
        <w:t>ứng phó sự cố, thiên tai và tìm kiếm cứu nạn</w:t>
      </w:r>
      <w:r>
        <w:rPr>
          <w:spacing w:val="-2"/>
          <w:sz w:val="28"/>
          <w:szCs w:val="28"/>
        </w:rPr>
        <w:t>.</w:t>
      </w:r>
    </w:p>
    <w:p w:rsidR="00B633F7" w:rsidRDefault="00B633F7" w:rsidP="001E7F89">
      <w:pPr>
        <w:spacing w:after="120" w:line="264" w:lineRule="auto"/>
        <w:ind w:right="-51" w:firstLine="709"/>
        <w:jc w:val="both"/>
        <w:rPr>
          <w:sz w:val="28"/>
          <w:szCs w:val="28"/>
        </w:rPr>
      </w:pPr>
      <w:r>
        <w:rPr>
          <w:sz w:val="28"/>
          <w:szCs w:val="28"/>
        </w:rPr>
        <w:t xml:space="preserve">- Khi các lực lượng khác như công an xã, dân quân tự vệ, dự bị động viên được huy động </w:t>
      </w:r>
      <w:r>
        <w:rPr>
          <w:spacing w:val="-2"/>
          <w:sz w:val="28"/>
          <w:szCs w:val="28"/>
        </w:rPr>
        <w:t>thực hiện nhiệm vụ</w:t>
      </w:r>
      <w:r>
        <w:rPr>
          <w:sz w:val="28"/>
          <w:szCs w:val="28"/>
        </w:rPr>
        <w:t xml:space="preserve"> ứng phó sự cố, thiên tai và tìm kiếm cứu nạn</w:t>
      </w:r>
      <w:r>
        <w:rPr>
          <w:spacing w:val="-2"/>
          <w:sz w:val="28"/>
          <w:szCs w:val="28"/>
        </w:rPr>
        <w:t xml:space="preserve"> cũng được</w:t>
      </w:r>
      <w:r>
        <w:rPr>
          <w:sz w:val="28"/>
          <w:szCs w:val="28"/>
        </w:rPr>
        <w:t xml:space="preserve"> hưởng chế độ theo </w:t>
      </w:r>
      <w:r>
        <w:rPr>
          <w:spacing w:val="-2"/>
          <w:sz w:val="28"/>
          <w:szCs w:val="28"/>
        </w:rPr>
        <w:t>ngày công quy định trên mức lương cơ sở được thực hiện theo quy định tại Nghị định 47/2016/NĐ-CP ngày 26/5/2016 của Chính phủ</w:t>
      </w:r>
      <w:r>
        <w:rPr>
          <w:sz w:val="28"/>
          <w:szCs w:val="28"/>
        </w:rPr>
        <w:t xml:space="preserve">. </w:t>
      </w:r>
    </w:p>
    <w:p w:rsidR="00B633F7" w:rsidRDefault="00B633F7" w:rsidP="00FC68A3">
      <w:pPr>
        <w:spacing w:line="24" w:lineRule="atLeast"/>
        <w:ind w:firstLine="720"/>
        <w:jc w:val="both"/>
        <w:rPr>
          <w:spacing w:val="-2"/>
          <w:sz w:val="28"/>
          <w:szCs w:val="28"/>
        </w:rPr>
      </w:pPr>
      <w:r>
        <w:rPr>
          <w:spacing w:val="-2"/>
          <w:sz w:val="28"/>
          <w:szCs w:val="28"/>
        </w:rPr>
        <w:t>2. Bộ Giao thông Vận tải.</w:t>
      </w:r>
    </w:p>
    <w:p w:rsidR="00B633F7" w:rsidRDefault="00B633F7" w:rsidP="00FC68A3">
      <w:pPr>
        <w:spacing w:line="24" w:lineRule="atLeast"/>
        <w:ind w:firstLine="720"/>
        <w:jc w:val="both"/>
        <w:rPr>
          <w:spacing w:val="-2"/>
          <w:sz w:val="28"/>
          <w:szCs w:val="28"/>
        </w:rPr>
      </w:pPr>
      <w:r>
        <w:rPr>
          <w:spacing w:val="-2"/>
          <w:sz w:val="28"/>
          <w:szCs w:val="28"/>
        </w:rPr>
        <w:t>Đề nghị sửa lại như sau:</w:t>
      </w:r>
    </w:p>
    <w:p w:rsidR="00B633F7" w:rsidRDefault="00B633F7" w:rsidP="00FC68A3">
      <w:pPr>
        <w:spacing w:line="24" w:lineRule="atLeast"/>
        <w:ind w:firstLine="720"/>
        <w:jc w:val="both"/>
        <w:rPr>
          <w:spacing w:val="-2"/>
          <w:sz w:val="28"/>
          <w:szCs w:val="28"/>
        </w:rPr>
      </w:pPr>
      <w:r>
        <w:rPr>
          <w:spacing w:val="-2"/>
          <w:sz w:val="28"/>
          <w:szCs w:val="28"/>
        </w:rPr>
        <w:t>1) Đối tượng áp dụng</w:t>
      </w:r>
    </w:p>
    <w:p w:rsidR="00B633F7" w:rsidRDefault="00B633F7" w:rsidP="00FC68A3">
      <w:pPr>
        <w:spacing w:line="24" w:lineRule="atLeast"/>
        <w:ind w:firstLine="720"/>
        <w:jc w:val="both"/>
        <w:rPr>
          <w:spacing w:val="-2"/>
          <w:sz w:val="28"/>
          <w:szCs w:val="28"/>
        </w:rPr>
      </w:pPr>
      <w:r>
        <w:rPr>
          <w:spacing w:val="-2"/>
          <w:sz w:val="28"/>
          <w:szCs w:val="28"/>
        </w:rPr>
        <w:t>2) Thời gian lao động</w:t>
      </w:r>
    </w:p>
    <w:p w:rsidR="00B633F7" w:rsidRDefault="00B633F7" w:rsidP="00FC68A3">
      <w:pPr>
        <w:spacing w:line="24" w:lineRule="atLeast"/>
        <w:ind w:firstLine="720"/>
        <w:jc w:val="both"/>
        <w:rPr>
          <w:i/>
          <w:iCs/>
          <w:spacing w:val="-2"/>
          <w:sz w:val="28"/>
          <w:szCs w:val="28"/>
        </w:rPr>
      </w:pPr>
      <w:r>
        <w:rPr>
          <w:spacing w:val="-2"/>
          <w:sz w:val="28"/>
          <w:szCs w:val="28"/>
        </w:rPr>
        <w:t>3) Chế độ đối với người trực tiếp tham gia làm nhiệm vụ ứng phó sự cố, thiên tai và tìm kiếm cứu nạn</w:t>
      </w:r>
      <w:r>
        <w:rPr>
          <w:i/>
          <w:iCs/>
          <w:spacing w:val="-2"/>
          <w:sz w:val="28"/>
          <w:szCs w:val="28"/>
        </w:rPr>
        <w:t xml:space="preserve"> </w:t>
      </w:r>
    </w:p>
    <w:p w:rsidR="00B633F7" w:rsidRDefault="00B633F7" w:rsidP="00FC68A3">
      <w:pPr>
        <w:spacing w:line="24" w:lineRule="atLeast"/>
        <w:ind w:firstLine="720"/>
        <w:jc w:val="both"/>
        <w:rPr>
          <w:spacing w:val="-2"/>
          <w:sz w:val="28"/>
          <w:szCs w:val="28"/>
        </w:rPr>
      </w:pPr>
      <w:r>
        <w:rPr>
          <w:spacing w:val="-2"/>
          <w:sz w:val="28"/>
          <w:szCs w:val="28"/>
        </w:rPr>
        <w:t>4) Cấp có thẩm quyền huy động thì có thẩm quyền phê duyệt các chi phí có liên quan và quyết định việc chi trả.</w:t>
      </w:r>
    </w:p>
    <w:p w:rsidR="00B633F7" w:rsidRDefault="00B633F7" w:rsidP="00FC68A3">
      <w:pPr>
        <w:spacing w:line="24" w:lineRule="atLeast"/>
        <w:ind w:firstLine="720"/>
        <w:jc w:val="both"/>
        <w:rPr>
          <w:sz w:val="28"/>
          <w:szCs w:val="28"/>
        </w:rPr>
      </w:pPr>
      <w:r>
        <w:rPr>
          <w:sz w:val="28"/>
          <w:szCs w:val="28"/>
        </w:rPr>
        <w:t xml:space="preserve">- Ban Soạn thảo có ý kiến như sau: chế độ đối với người được huy động làm nhiệm vụ ứng phó sự cố, thiên tai và tìm kiếm cứu nạn được quy định gồm (ngày công; chi phí bảo đảm nơi ăn, nghỉ, đi lại theo chế độ công tác phí của Bộ Tài chính; cấp nào huy động thì cấp đó chi trả). Như vậy về nội dung bố cục rất rõ về </w:t>
      </w:r>
      <w:r>
        <w:rPr>
          <w:spacing w:val="-6"/>
          <w:sz w:val="28"/>
          <w:szCs w:val="28"/>
        </w:rPr>
        <w:t>đối tượng, thời gian, bảo đảm logic. Ban Soạn thảo đề nghị giữ nguyên như dự thảo.</w:t>
      </w:r>
      <w:r>
        <w:rPr>
          <w:sz w:val="28"/>
          <w:szCs w:val="28"/>
        </w:rPr>
        <w:t xml:space="preserve"> </w:t>
      </w:r>
    </w:p>
    <w:p w:rsidR="00B633F7" w:rsidRDefault="00B633F7" w:rsidP="00FC68A3">
      <w:pPr>
        <w:spacing w:line="24" w:lineRule="atLeast"/>
        <w:ind w:firstLine="720"/>
        <w:jc w:val="both"/>
        <w:rPr>
          <w:b/>
          <w:bCs/>
          <w:spacing w:val="-2"/>
          <w:sz w:val="28"/>
          <w:szCs w:val="28"/>
        </w:rPr>
      </w:pPr>
      <w:r>
        <w:rPr>
          <w:spacing w:val="-2"/>
          <w:sz w:val="28"/>
          <w:szCs w:val="28"/>
        </w:rPr>
        <w:t>3. Bộ Ngoại giao.</w:t>
      </w:r>
      <w:r>
        <w:rPr>
          <w:b/>
          <w:bCs/>
          <w:spacing w:val="-2"/>
          <w:sz w:val="28"/>
          <w:szCs w:val="28"/>
        </w:rPr>
        <w:t xml:space="preserve"> </w:t>
      </w:r>
    </w:p>
    <w:p w:rsidR="00B633F7" w:rsidRDefault="00B633F7" w:rsidP="00FC68A3">
      <w:pPr>
        <w:spacing w:line="24" w:lineRule="atLeast"/>
        <w:ind w:firstLine="720"/>
        <w:jc w:val="both"/>
        <w:rPr>
          <w:spacing w:val="-2"/>
          <w:sz w:val="28"/>
          <w:szCs w:val="28"/>
        </w:rPr>
      </w:pPr>
      <w:r>
        <w:rPr>
          <w:spacing w:val="-2"/>
          <w:sz w:val="28"/>
          <w:szCs w:val="28"/>
        </w:rPr>
        <w:t>Đề nghị phân biệt rõ mức lương tối thiểu được quy định tại Luật Lao động năm 2012 và mức lương cơ sở được quy định tại Nghị định 47/2016/NĐ-CP ngày 26/5/2016 của Chính phủ quy định mức lương cơ sở đối với cán bộ, công chức, viên chức và lực lượng vũ trang.</w:t>
      </w:r>
    </w:p>
    <w:p w:rsidR="00B633F7" w:rsidRDefault="00B633F7" w:rsidP="00FC68A3">
      <w:pPr>
        <w:spacing w:line="24" w:lineRule="atLeast"/>
        <w:ind w:firstLine="720"/>
        <w:jc w:val="both"/>
        <w:rPr>
          <w:sz w:val="28"/>
          <w:szCs w:val="28"/>
        </w:rPr>
      </w:pPr>
      <w:r>
        <w:rPr>
          <w:sz w:val="28"/>
          <w:szCs w:val="28"/>
        </w:rPr>
        <w:t xml:space="preserve">Ban Soạn thảo có ý kiến như sau: </w:t>
      </w:r>
    </w:p>
    <w:p w:rsidR="00B633F7" w:rsidRDefault="00B633F7" w:rsidP="00FC68A3">
      <w:pPr>
        <w:spacing w:line="24" w:lineRule="atLeast"/>
        <w:ind w:firstLine="720"/>
        <w:jc w:val="both"/>
        <w:rPr>
          <w:sz w:val="28"/>
          <w:szCs w:val="28"/>
        </w:rPr>
      </w:pPr>
      <w:r>
        <w:rPr>
          <w:sz w:val="28"/>
          <w:szCs w:val="28"/>
        </w:rPr>
        <w:t>Mức lương cơ sở là mức lương được dùng làm căn cứ để tính các mức lương trong bảng lương, các mức phụ cấp và thực hiện các chế độ khác theo quy định của pháp luật đối với các đối tượng theo quy định (mức lương cơ sở còn được hiểu là mức lương thấp nhất). Đồng thời, mức lương cơ sở cũng được dùng làm căn cứ để tính mức hoạt động phí theo quy định, tính các khoản trích và các chế độ được hưởng theo mức lương cơ sở.</w:t>
      </w:r>
    </w:p>
    <w:p w:rsidR="00B633F7" w:rsidRDefault="00B633F7" w:rsidP="00FC68A3">
      <w:pPr>
        <w:spacing w:line="24" w:lineRule="atLeast"/>
        <w:ind w:firstLine="720"/>
        <w:jc w:val="both"/>
        <w:rPr>
          <w:sz w:val="28"/>
          <w:szCs w:val="28"/>
        </w:rPr>
      </w:pPr>
      <w:r>
        <w:rPr>
          <w:sz w:val="28"/>
          <w:szCs w:val="28"/>
        </w:rPr>
        <w:t>- Mức lương tối thiểu là mức lương thấp nhất làm cơ sở để doanh nghiệp và người lao động thỏa thuận và trả lương, trong đó, mức lương trả cho người lao động làm việc trong điều kiện lao động bình thường, bảo đảm đủ thời gian làm việc bình thường trong tháng và hoàn thành định mức lao động hoặc công việc đã thỏa thuận phải bảo đảm.</w:t>
      </w:r>
    </w:p>
    <w:p w:rsidR="00B633F7" w:rsidRDefault="00B633F7" w:rsidP="001E7F89">
      <w:pPr>
        <w:spacing w:after="120" w:line="24" w:lineRule="atLeast"/>
        <w:ind w:firstLine="720"/>
        <w:jc w:val="both"/>
        <w:rPr>
          <w:sz w:val="28"/>
          <w:szCs w:val="28"/>
        </w:rPr>
      </w:pPr>
      <w:r>
        <w:rPr>
          <w:sz w:val="28"/>
          <w:szCs w:val="28"/>
        </w:rPr>
        <w:t xml:space="preserve">- Như vậy, chế độ đối với người được huy động ở đây thực hiện theo </w:t>
      </w:r>
      <w:r>
        <w:rPr>
          <w:spacing w:val="-2"/>
          <w:sz w:val="28"/>
          <w:szCs w:val="28"/>
        </w:rPr>
        <w:t>Nghị định 47/2016/NĐ-CP ngày 26/5/2016 của Chính phủ.</w:t>
      </w:r>
      <w:r>
        <w:rPr>
          <w:sz w:val="28"/>
          <w:szCs w:val="28"/>
        </w:rPr>
        <w:t xml:space="preserve"> </w:t>
      </w:r>
    </w:p>
    <w:p w:rsidR="00B633F7" w:rsidRDefault="00B633F7" w:rsidP="00FC68A3">
      <w:pPr>
        <w:spacing w:line="24" w:lineRule="atLeast"/>
        <w:ind w:firstLine="720"/>
        <w:jc w:val="both"/>
        <w:rPr>
          <w:b/>
          <w:bCs/>
          <w:spacing w:val="-2"/>
          <w:sz w:val="28"/>
          <w:szCs w:val="28"/>
        </w:rPr>
      </w:pPr>
      <w:r>
        <w:rPr>
          <w:b/>
          <w:bCs/>
          <w:spacing w:val="-2"/>
          <w:sz w:val="28"/>
          <w:szCs w:val="28"/>
        </w:rPr>
        <w:t xml:space="preserve">Điều 18. Chế độ chính sách đối với những người tham gia ứng phó sự cố, thiên tai và tìm kiếm cứu nạn bị ốm đau, tai nạn và chết </w:t>
      </w:r>
      <w:r w:rsidRPr="002E0ED8">
        <w:rPr>
          <w:bCs/>
          <w:i/>
          <w:spacing w:val="-2"/>
          <w:sz w:val="28"/>
          <w:szCs w:val="28"/>
        </w:rPr>
        <w:t>(có 2 ý kiến tham gia)</w:t>
      </w:r>
      <w:r>
        <w:rPr>
          <w:b/>
          <w:bCs/>
          <w:spacing w:val="-2"/>
          <w:sz w:val="28"/>
          <w:szCs w:val="28"/>
        </w:rPr>
        <w:t xml:space="preserve"> </w:t>
      </w:r>
    </w:p>
    <w:p w:rsidR="00B633F7" w:rsidRDefault="00B633F7" w:rsidP="00FC68A3">
      <w:pPr>
        <w:spacing w:line="24" w:lineRule="atLeast"/>
        <w:ind w:firstLine="720"/>
        <w:jc w:val="both"/>
        <w:rPr>
          <w:spacing w:val="-2"/>
          <w:sz w:val="28"/>
          <w:szCs w:val="28"/>
        </w:rPr>
      </w:pPr>
      <w:r>
        <w:rPr>
          <w:sz w:val="28"/>
          <w:szCs w:val="28"/>
        </w:rPr>
        <w:t>1. Bộ Tài chính: đ</w:t>
      </w:r>
      <w:r>
        <w:rPr>
          <w:spacing w:val="-2"/>
          <w:sz w:val="28"/>
          <w:szCs w:val="28"/>
        </w:rPr>
        <w:t>ề nghị giải trình thêm về căn cứ khi đề xuất mức trợ cấp trong mối tương quan về mức trợ cấp của các lực lượng khác như công an xã, dân quân tự vệ, dự bị động viên</w:t>
      </w:r>
    </w:p>
    <w:p w:rsidR="00B633F7" w:rsidRDefault="00B633F7" w:rsidP="00FC68A3">
      <w:pPr>
        <w:spacing w:line="264" w:lineRule="auto"/>
        <w:ind w:right="-51" w:firstLine="709"/>
        <w:jc w:val="both"/>
        <w:rPr>
          <w:sz w:val="28"/>
          <w:szCs w:val="28"/>
        </w:rPr>
      </w:pPr>
      <w:r>
        <w:rPr>
          <w:sz w:val="28"/>
          <w:szCs w:val="28"/>
        </w:rPr>
        <w:t xml:space="preserve">Ban Soạn thảo có ý kiến như sau: </w:t>
      </w:r>
    </w:p>
    <w:p w:rsidR="00B633F7" w:rsidRDefault="00B633F7" w:rsidP="00FC68A3">
      <w:pPr>
        <w:spacing w:line="264" w:lineRule="auto"/>
        <w:ind w:right="-51" w:firstLine="709"/>
        <w:jc w:val="both"/>
        <w:rPr>
          <w:sz w:val="28"/>
          <w:szCs w:val="28"/>
        </w:rPr>
      </w:pPr>
      <w:r>
        <w:rPr>
          <w:spacing w:val="-2"/>
          <w:sz w:val="28"/>
          <w:szCs w:val="28"/>
        </w:rPr>
        <w:t xml:space="preserve">- Để khuyến khích, thu hút những người chưa tham gia đóng bảo hiểm xã hội tích cực tham gia hoạt động </w:t>
      </w:r>
      <w:r>
        <w:rPr>
          <w:sz w:val="28"/>
          <w:szCs w:val="28"/>
        </w:rPr>
        <w:t>ứng phó sự cố, thiên tai và tìm kiếm cứu nạn</w:t>
      </w:r>
      <w:r>
        <w:rPr>
          <w:spacing w:val="-2"/>
          <w:sz w:val="28"/>
          <w:szCs w:val="28"/>
        </w:rPr>
        <w:t xml:space="preserve">. Ban Soạn thảo đề nghị chế độ, chính sách </w:t>
      </w:r>
      <w:r>
        <w:rPr>
          <w:sz w:val="28"/>
          <w:szCs w:val="28"/>
        </w:rPr>
        <w:t xml:space="preserve">đối với những người </w:t>
      </w:r>
      <w:r>
        <w:rPr>
          <w:spacing w:val="-2"/>
          <w:sz w:val="28"/>
          <w:szCs w:val="28"/>
        </w:rPr>
        <w:t>chưa tham gia đóng bảo hiểm khi thực hiện nhiệm vụ</w:t>
      </w:r>
      <w:r>
        <w:rPr>
          <w:sz w:val="28"/>
          <w:szCs w:val="28"/>
        </w:rPr>
        <w:t xml:space="preserve"> ứng phó sự cố, thiên tai và tìm kiếm cứu nạn</w:t>
      </w:r>
      <w:r>
        <w:rPr>
          <w:spacing w:val="-2"/>
          <w:sz w:val="28"/>
          <w:szCs w:val="28"/>
        </w:rPr>
        <w:t xml:space="preserve"> </w:t>
      </w:r>
      <w:r>
        <w:rPr>
          <w:sz w:val="28"/>
          <w:szCs w:val="28"/>
        </w:rPr>
        <w:t>bị ốm đau, tai nạn và chết được hưởng chế độ theo quy định của Luật Bảo hiểm xã hội.</w:t>
      </w:r>
    </w:p>
    <w:p w:rsidR="00B633F7" w:rsidRDefault="00B633F7" w:rsidP="00514398">
      <w:pPr>
        <w:spacing w:after="120" w:line="264" w:lineRule="auto"/>
        <w:ind w:right="-51" w:firstLine="709"/>
        <w:jc w:val="both"/>
        <w:rPr>
          <w:sz w:val="28"/>
          <w:szCs w:val="28"/>
        </w:rPr>
      </w:pPr>
      <w:r>
        <w:rPr>
          <w:sz w:val="28"/>
          <w:szCs w:val="28"/>
        </w:rPr>
        <w:t xml:space="preserve">- Khi các lực lượng khác như công an xã, dân quân tự vệ, dự bị động viên </w:t>
      </w:r>
      <w:r>
        <w:rPr>
          <w:spacing w:val="-2"/>
          <w:sz w:val="28"/>
          <w:szCs w:val="28"/>
        </w:rPr>
        <w:t>thực hiện nhiệm vụ</w:t>
      </w:r>
      <w:r>
        <w:rPr>
          <w:sz w:val="28"/>
          <w:szCs w:val="28"/>
        </w:rPr>
        <w:t xml:space="preserve"> ứng phó sự cố, thiên tai và tìm kiếm cứu nạn</w:t>
      </w:r>
      <w:r>
        <w:rPr>
          <w:spacing w:val="-2"/>
          <w:sz w:val="28"/>
          <w:szCs w:val="28"/>
        </w:rPr>
        <w:t xml:space="preserve"> </w:t>
      </w:r>
      <w:r>
        <w:rPr>
          <w:sz w:val="28"/>
          <w:szCs w:val="28"/>
        </w:rPr>
        <w:t xml:space="preserve">bị ốm đau, tai nạn và chết cũng được hưởng chế độ theo quy định của Luật Bảo hiểm xã hội. </w:t>
      </w:r>
    </w:p>
    <w:p w:rsidR="00B633F7" w:rsidRDefault="00B633F7" w:rsidP="00FC68A3">
      <w:pPr>
        <w:spacing w:line="264" w:lineRule="auto"/>
        <w:ind w:right="-51" w:firstLine="709"/>
        <w:jc w:val="both"/>
        <w:rPr>
          <w:sz w:val="28"/>
          <w:szCs w:val="28"/>
        </w:rPr>
      </w:pPr>
      <w:r>
        <w:rPr>
          <w:sz w:val="28"/>
          <w:szCs w:val="28"/>
        </w:rPr>
        <w:t xml:space="preserve">2. Bộ Nông nghiệp và Phát triển Nông thôn: </w:t>
      </w:r>
    </w:p>
    <w:p w:rsidR="00B633F7" w:rsidRDefault="00B633F7" w:rsidP="00FC68A3">
      <w:pPr>
        <w:spacing w:line="264" w:lineRule="auto"/>
        <w:ind w:right="-51" w:firstLine="709"/>
        <w:jc w:val="both"/>
        <w:rPr>
          <w:sz w:val="28"/>
          <w:szCs w:val="28"/>
        </w:rPr>
      </w:pPr>
      <w:r>
        <w:rPr>
          <w:sz w:val="28"/>
          <w:szCs w:val="28"/>
        </w:rPr>
        <w:t>Đề nghị bổ sung nội dung chế độ đối với người làm nhiệm vụ trực ban: quy định chi tiết, dễ hiểu về các mức, tính giờ làm thêm hoặc chế độ thế nào? các trường hợp ứng với các mức để tháo gỡ khó khăn trong chế độ trực ban tại các địa phương hiên nay. Các địa phương hiện nay đang chấm trực theo chế độ làm thêm giờ và không được vượt quá thời gian là 300 giờ.</w:t>
      </w:r>
    </w:p>
    <w:p w:rsidR="00B633F7" w:rsidRDefault="00B633F7" w:rsidP="00FC68A3">
      <w:pPr>
        <w:spacing w:line="264" w:lineRule="auto"/>
        <w:ind w:right="-51" w:firstLine="709"/>
        <w:jc w:val="both"/>
        <w:rPr>
          <w:sz w:val="28"/>
          <w:szCs w:val="28"/>
        </w:rPr>
      </w:pPr>
      <w:r>
        <w:rPr>
          <w:sz w:val="28"/>
          <w:szCs w:val="28"/>
        </w:rPr>
        <w:t xml:space="preserve">Ban Soạn thảo có ý kiến như sau: </w:t>
      </w:r>
    </w:p>
    <w:p w:rsidR="00B633F7" w:rsidRDefault="00B633F7" w:rsidP="00FC68A3">
      <w:pPr>
        <w:spacing w:line="264" w:lineRule="auto"/>
        <w:ind w:right="-51" w:firstLine="709"/>
        <w:jc w:val="both"/>
        <w:rPr>
          <w:sz w:val="28"/>
          <w:szCs w:val="28"/>
        </w:rPr>
      </w:pPr>
      <w:r>
        <w:rPr>
          <w:sz w:val="28"/>
          <w:szCs w:val="28"/>
        </w:rPr>
        <w:t>- Chế độ đối với người làm nhiệm vụ trực ban đã được quy định tại điều 16; dựa trên cơ sở chế độ đối với người làm  nhiệm vụ trực ban tại sở chỉ huy các cấp trong quân đội, không thực hiện theo chế độ làm thêm giờ; vì cơ quan thường trực của Ban Chỉ huy Phòng chống thiên tai và Tìm kiếm Cứu nạn các cấp địa phương đã quy định đặt tại cơ quan quân sự các cấp, là đơn vị chuyên trách.</w:t>
      </w:r>
    </w:p>
    <w:p w:rsidR="00B633F7" w:rsidRDefault="00B633F7" w:rsidP="00D33709">
      <w:pPr>
        <w:spacing w:after="120" w:line="24" w:lineRule="atLeast"/>
        <w:ind w:firstLine="720"/>
        <w:jc w:val="both"/>
        <w:rPr>
          <w:spacing w:val="-2"/>
          <w:sz w:val="28"/>
          <w:szCs w:val="28"/>
        </w:rPr>
      </w:pPr>
      <w:r>
        <w:rPr>
          <w:sz w:val="28"/>
          <w:szCs w:val="28"/>
        </w:rPr>
        <w:t>- Chế độ, chính sách tại điều 18 chỉ quy định đối với những người tham gia ứng phó sự cố, thiên tai và tìm kiếm cứu nạn bị ốm đau, tai nạn và chết.</w:t>
      </w:r>
    </w:p>
    <w:p w:rsidR="00B633F7" w:rsidRDefault="00B633F7" w:rsidP="004237EE">
      <w:pPr>
        <w:tabs>
          <w:tab w:val="left" w:pos="709"/>
        </w:tabs>
        <w:spacing w:line="264" w:lineRule="auto"/>
        <w:ind w:right="-51" w:firstLine="709"/>
        <w:jc w:val="both"/>
        <w:rPr>
          <w:b/>
          <w:sz w:val="28"/>
          <w:szCs w:val="28"/>
        </w:rPr>
      </w:pPr>
      <w:r>
        <w:rPr>
          <w:b/>
          <w:sz w:val="28"/>
          <w:szCs w:val="28"/>
        </w:rPr>
        <w:t xml:space="preserve">Điều 20. Nguồn ngân sách bảo đảm hoạt động </w:t>
      </w:r>
      <w:r w:rsidRPr="008D7771">
        <w:rPr>
          <w:i/>
          <w:sz w:val="28"/>
          <w:szCs w:val="28"/>
        </w:rPr>
        <w:t>(có 1 ý kiến tham gia)</w:t>
      </w:r>
    </w:p>
    <w:p w:rsidR="00B633F7" w:rsidRDefault="00B633F7" w:rsidP="004237EE">
      <w:pPr>
        <w:tabs>
          <w:tab w:val="left" w:pos="709"/>
        </w:tabs>
        <w:spacing w:line="264" w:lineRule="auto"/>
        <w:ind w:right="-51" w:firstLine="709"/>
        <w:jc w:val="both"/>
        <w:rPr>
          <w:sz w:val="28"/>
          <w:szCs w:val="28"/>
        </w:rPr>
      </w:pPr>
      <w:r>
        <w:rPr>
          <w:sz w:val="28"/>
          <w:szCs w:val="28"/>
        </w:rPr>
        <w:t>- Bộ Tài chính: đề nghị sửa khoản 1 để bảo đảm phù hợp với Luật Ngân sách nhà nước.</w:t>
      </w:r>
    </w:p>
    <w:p w:rsidR="00B633F7" w:rsidRDefault="00B633F7" w:rsidP="00617D87">
      <w:pPr>
        <w:tabs>
          <w:tab w:val="left" w:pos="709"/>
        </w:tabs>
        <w:spacing w:after="120" w:line="264" w:lineRule="auto"/>
        <w:ind w:right="-51" w:firstLine="709"/>
        <w:jc w:val="both"/>
        <w:rPr>
          <w:sz w:val="28"/>
          <w:szCs w:val="28"/>
        </w:rPr>
      </w:pPr>
      <w:r>
        <w:rPr>
          <w:sz w:val="28"/>
          <w:szCs w:val="28"/>
        </w:rPr>
        <w:t>+ Ban Soạn thảo tiếp thu và khoản 1 được sửa lại như dự thảo.</w:t>
      </w:r>
    </w:p>
    <w:p w:rsidR="00B633F7" w:rsidRPr="008D7771" w:rsidRDefault="00B633F7" w:rsidP="004237EE">
      <w:pPr>
        <w:tabs>
          <w:tab w:val="left" w:pos="709"/>
        </w:tabs>
        <w:spacing w:line="264" w:lineRule="auto"/>
        <w:ind w:right="-51" w:firstLine="709"/>
        <w:jc w:val="both"/>
        <w:rPr>
          <w:i/>
          <w:sz w:val="28"/>
          <w:szCs w:val="28"/>
        </w:rPr>
      </w:pPr>
      <w:r>
        <w:rPr>
          <w:b/>
          <w:sz w:val="28"/>
          <w:szCs w:val="28"/>
        </w:rPr>
        <w:t xml:space="preserve">Điều 21. Nhiệm vụ chi của ngân sách trung ương </w:t>
      </w:r>
      <w:r w:rsidRPr="008D7771">
        <w:rPr>
          <w:i/>
          <w:sz w:val="28"/>
          <w:szCs w:val="28"/>
        </w:rPr>
        <w:t>(có 1 ý kiến tham gia)</w:t>
      </w:r>
    </w:p>
    <w:p w:rsidR="00B633F7" w:rsidRDefault="00B633F7" w:rsidP="004237EE">
      <w:pPr>
        <w:tabs>
          <w:tab w:val="left" w:pos="709"/>
        </w:tabs>
        <w:spacing w:line="264" w:lineRule="auto"/>
        <w:ind w:right="-51" w:firstLine="709"/>
        <w:jc w:val="both"/>
        <w:rPr>
          <w:sz w:val="28"/>
          <w:szCs w:val="28"/>
        </w:rPr>
      </w:pPr>
      <w:r>
        <w:rPr>
          <w:sz w:val="28"/>
          <w:szCs w:val="28"/>
        </w:rPr>
        <w:t>- Bộ Tài chính: đề nghị chỉnh sửa điểm b/khoản 2 cho phù hợp nội dung.</w:t>
      </w:r>
    </w:p>
    <w:p w:rsidR="00B633F7" w:rsidRDefault="00B633F7" w:rsidP="00617D87">
      <w:pPr>
        <w:tabs>
          <w:tab w:val="left" w:pos="709"/>
        </w:tabs>
        <w:spacing w:after="120" w:line="264" w:lineRule="auto"/>
        <w:ind w:right="-51" w:firstLine="709"/>
        <w:jc w:val="both"/>
        <w:rPr>
          <w:sz w:val="28"/>
          <w:szCs w:val="28"/>
        </w:rPr>
      </w:pPr>
      <w:r>
        <w:rPr>
          <w:sz w:val="28"/>
          <w:szCs w:val="28"/>
        </w:rPr>
        <w:t xml:space="preserve">+ Ban Soạn thảo tiếp thu và đã chỉnh sửa như dự thảo. </w:t>
      </w:r>
    </w:p>
    <w:p w:rsidR="00B633F7" w:rsidRPr="008D7771" w:rsidRDefault="00B633F7" w:rsidP="00617D87">
      <w:pPr>
        <w:tabs>
          <w:tab w:val="left" w:pos="709"/>
        </w:tabs>
        <w:spacing w:line="264" w:lineRule="auto"/>
        <w:ind w:right="-51" w:firstLine="709"/>
        <w:jc w:val="both"/>
        <w:rPr>
          <w:i/>
          <w:sz w:val="28"/>
          <w:szCs w:val="28"/>
        </w:rPr>
      </w:pPr>
      <w:r>
        <w:rPr>
          <w:b/>
          <w:sz w:val="28"/>
          <w:szCs w:val="28"/>
        </w:rPr>
        <w:t xml:space="preserve">Điều 22. Nhiệm vụ chi của ngân sách địa phương </w:t>
      </w:r>
      <w:r w:rsidRPr="008D7771">
        <w:rPr>
          <w:i/>
          <w:sz w:val="28"/>
          <w:szCs w:val="28"/>
        </w:rPr>
        <w:t>(có 1 ý kiến tham gia)</w:t>
      </w:r>
    </w:p>
    <w:p w:rsidR="00B633F7" w:rsidRDefault="00B633F7" w:rsidP="004237EE">
      <w:pPr>
        <w:tabs>
          <w:tab w:val="left" w:pos="709"/>
        </w:tabs>
        <w:spacing w:line="264" w:lineRule="auto"/>
        <w:ind w:right="-51" w:firstLine="709"/>
        <w:jc w:val="both"/>
        <w:rPr>
          <w:sz w:val="28"/>
          <w:szCs w:val="28"/>
        </w:rPr>
      </w:pPr>
      <w:r>
        <w:rPr>
          <w:sz w:val="28"/>
          <w:szCs w:val="28"/>
        </w:rPr>
        <w:t>- Bộ Tài chính: đề nghị chỉnh sửa nội dung điểm b/khoản 1.</w:t>
      </w:r>
    </w:p>
    <w:p w:rsidR="00B633F7" w:rsidRDefault="00B633F7" w:rsidP="00617D87">
      <w:pPr>
        <w:tabs>
          <w:tab w:val="left" w:pos="709"/>
        </w:tabs>
        <w:spacing w:after="120" w:line="264" w:lineRule="auto"/>
        <w:ind w:right="-51" w:firstLine="709"/>
        <w:jc w:val="both"/>
        <w:rPr>
          <w:sz w:val="28"/>
          <w:szCs w:val="28"/>
        </w:rPr>
      </w:pPr>
      <w:r>
        <w:rPr>
          <w:sz w:val="28"/>
          <w:szCs w:val="28"/>
        </w:rPr>
        <w:t>+ Ban soạn thảo tiếp thu và đã sửa điểm b/khoản 1 như dự thảo.</w:t>
      </w:r>
    </w:p>
    <w:p w:rsidR="00B633F7" w:rsidRPr="00721B55" w:rsidRDefault="00B633F7" w:rsidP="00617D87">
      <w:pPr>
        <w:ind w:firstLine="709"/>
        <w:jc w:val="both"/>
        <w:rPr>
          <w:i/>
          <w:sz w:val="28"/>
          <w:szCs w:val="28"/>
        </w:rPr>
      </w:pPr>
      <w:r>
        <w:rPr>
          <w:sz w:val="28"/>
          <w:szCs w:val="28"/>
        </w:rPr>
        <w:t xml:space="preserve"> </w:t>
      </w:r>
      <w:r>
        <w:rPr>
          <w:b/>
          <w:sz w:val="28"/>
          <w:szCs w:val="28"/>
        </w:rPr>
        <w:t xml:space="preserve">Điều 24. Xe được quyền ưu tiên </w:t>
      </w:r>
      <w:r w:rsidRPr="00721B55">
        <w:rPr>
          <w:i/>
          <w:sz w:val="28"/>
          <w:szCs w:val="28"/>
        </w:rPr>
        <w:t>(có 1 ý kiến tham gia)</w:t>
      </w:r>
    </w:p>
    <w:p w:rsidR="00B633F7" w:rsidRDefault="00B633F7" w:rsidP="004237EE">
      <w:pPr>
        <w:ind w:firstLine="709"/>
        <w:jc w:val="both"/>
        <w:rPr>
          <w:sz w:val="28"/>
          <w:szCs w:val="28"/>
        </w:rPr>
      </w:pPr>
      <w:r>
        <w:rPr>
          <w:sz w:val="28"/>
          <w:szCs w:val="28"/>
        </w:rPr>
        <w:t>- Bộ Công an: đề nghị bỏ điều này vì Luật Giao thông đường bộ đã quy định cụ thể vấn đề này.</w:t>
      </w:r>
    </w:p>
    <w:p w:rsidR="00B633F7" w:rsidRDefault="00B633F7" w:rsidP="004237EE">
      <w:pPr>
        <w:spacing w:before="60" w:after="60"/>
        <w:ind w:firstLine="709"/>
        <w:jc w:val="both"/>
        <w:rPr>
          <w:sz w:val="28"/>
          <w:szCs w:val="28"/>
        </w:rPr>
      </w:pPr>
      <w:r>
        <w:rPr>
          <w:sz w:val="28"/>
          <w:szCs w:val="28"/>
        </w:rPr>
        <w:t>+ Ban soạn thảo giải trình như sau:</w:t>
      </w:r>
    </w:p>
    <w:p w:rsidR="00B633F7" w:rsidRDefault="00B633F7" w:rsidP="004237EE">
      <w:pPr>
        <w:spacing w:before="60" w:after="60"/>
        <w:ind w:firstLine="709"/>
        <w:jc w:val="both"/>
        <w:rPr>
          <w:sz w:val="28"/>
          <w:szCs w:val="28"/>
        </w:rPr>
      </w:pPr>
      <w:r>
        <w:rPr>
          <w:sz w:val="28"/>
          <w:szCs w:val="28"/>
        </w:rPr>
        <w:t>Điều 22 /Luật Giao thông đường bộ số 23/2008/QH12 ngày 13/11/2008; về quyền ưu tiên một số loại xe; tại mục d/ khoản 1quy định, gồm có: các xe hộ đê, xe đi làm nhiệm vụ khắc phục sự cố, thiên tai dịch bệnh hoặc làm nhiệm vụ khi có tình trạng khẩn cấp theo quy định của pháp luật. Cũng tại khoản 2/điều 22 quy định: các xe đi làm nhiệm vụ phải có còi, cờ, đèn ưu tiên theo quy định.</w:t>
      </w:r>
    </w:p>
    <w:p w:rsidR="00B633F7" w:rsidRDefault="00B633F7" w:rsidP="004237EE">
      <w:pPr>
        <w:spacing w:before="60" w:after="60"/>
        <w:ind w:firstLine="709"/>
        <w:jc w:val="both"/>
        <w:rPr>
          <w:sz w:val="28"/>
          <w:szCs w:val="28"/>
        </w:rPr>
      </w:pPr>
      <w:r>
        <w:rPr>
          <w:sz w:val="28"/>
          <w:szCs w:val="28"/>
        </w:rPr>
        <w:t>Hiện nay các phương tiện phục vụ công tác chỉ huy, cơ động thực hiện nhiệm vụ khẩn cấp về ứng phó sự cố, thiên tai và tìm kiếm cứu nạn chưa có văn bản nào quy định cụ thể về còi, cờ, đèn ưu tiên như xe chỉ huy ứng cứu, xe cẩu, máy xúc, xe cứu hộ cứu nạn đa năng, xe vận chuyển chó nghiệp vụ ... đi làm nhiệm vụ khẩn cấp nhất thiết phải có quy định về tín hiệu của các phương tiện này.</w:t>
      </w:r>
    </w:p>
    <w:p w:rsidR="00B633F7" w:rsidRDefault="00B633F7" w:rsidP="004237EE">
      <w:pPr>
        <w:spacing w:before="60" w:after="60"/>
        <w:ind w:firstLine="545"/>
        <w:jc w:val="both"/>
        <w:rPr>
          <w:sz w:val="28"/>
          <w:szCs w:val="28"/>
        </w:rPr>
      </w:pPr>
      <w:r>
        <w:rPr>
          <w:sz w:val="28"/>
          <w:szCs w:val="28"/>
        </w:rPr>
        <w:t>Ngày 07/02/2013 Văn phòng Chính phủ đã có thông báo số 68/TB-VPCP, thông báo ý kiến của Thủ tướng Chính phủ có nội dung: "</w:t>
      </w:r>
      <w:r>
        <w:rPr>
          <w:i/>
          <w:sz w:val="28"/>
          <w:szCs w:val="28"/>
        </w:rPr>
        <w:t>Giao Văn phòng Ủy ban Quốc gia Tìm kiếm Cứu nạn chủ trì phối hợp với các cơ quan chức năng của Bộ Công an, Bộ Giao thông Vận tải, Bộ Quốc phòng, Bộ Nông nghiệp và Phát triển nông thôn rà soát các phương tiện cơ động của lực lượng phục vụ công tác ứng phó sự cố, thiên tai và tìm kiếm cứu nạn để làm thủ tục cấp giấy ưu tiên...</w:t>
      </w:r>
      <w:r>
        <w:rPr>
          <w:sz w:val="28"/>
          <w:szCs w:val="28"/>
        </w:rPr>
        <w:t xml:space="preserve">". </w:t>
      </w:r>
    </w:p>
    <w:p w:rsidR="00B633F7" w:rsidRDefault="00B633F7" w:rsidP="004237EE">
      <w:pPr>
        <w:spacing w:before="60" w:after="60"/>
        <w:ind w:firstLine="545"/>
        <w:jc w:val="both"/>
        <w:rPr>
          <w:sz w:val="28"/>
          <w:szCs w:val="28"/>
        </w:rPr>
      </w:pPr>
      <w:r>
        <w:rPr>
          <w:sz w:val="28"/>
          <w:szCs w:val="28"/>
        </w:rPr>
        <w:t>Như vậy nội dung của điều 24 về xe được quyền ưu tiên trong lĩnh vực thực hiện nhiệm vụ ứng phó sự cố, thiên tai và tìm kiếm cứu nạn và quy định tín hiệu của các loại phương tiện này là thực hiện đúng ý kiến chỉ đạo của Thủ tướng Chính phủ và hoàn toàn phù hợp với điều 22 /Luật Giao thông đường bộ số 23/2008/QH12 ngày 13/11/2008; về quyền ưu tiên một số loại xe.</w:t>
      </w:r>
    </w:p>
    <w:p w:rsidR="00B633F7" w:rsidRDefault="00B633F7" w:rsidP="004237EE">
      <w:pPr>
        <w:spacing w:before="60" w:after="60"/>
        <w:ind w:firstLine="545"/>
        <w:jc w:val="both"/>
        <w:rPr>
          <w:sz w:val="28"/>
          <w:szCs w:val="28"/>
        </w:rPr>
      </w:pPr>
      <w:r>
        <w:rPr>
          <w:sz w:val="28"/>
          <w:szCs w:val="28"/>
        </w:rPr>
        <w:t>Vì vậy Ban soạn thảo đề nghị giữ nguyên điều 24 như dự thảo.</w:t>
      </w:r>
    </w:p>
    <w:p w:rsidR="00B633F7" w:rsidRPr="000763CA" w:rsidRDefault="00B633F7" w:rsidP="004237EE">
      <w:pPr>
        <w:spacing w:before="60" w:after="60"/>
        <w:ind w:firstLine="545"/>
        <w:jc w:val="both"/>
        <w:rPr>
          <w:i/>
          <w:sz w:val="28"/>
          <w:szCs w:val="28"/>
        </w:rPr>
      </w:pPr>
      <w:r>
        <w:rPr>
          <w:b/>
          <w:sz w:val="28"/>
          <w:szCs w:val="28"/>
        </w:rPr>
        <w:t xml:space="preserve">Điều 25. Trang phục công tác </w:t>
      </w:r>
      <w:r w:rsidRPr="00D63993">
        <w:rPr>
          <w:i/>
          <w:sz w:val="28"/>
          <w:szCs w:val="28"/>
        </w:rPr>
        <w:t xml:space="preserve">(có </w:t>
      </w:r>
      <w:r>
        <w:rPr>
          <w:i/>
          <w:sz w:val="28"/>
          <w:szCs w:val="28"/>
        </w:rPr>
        <w:t>3</w:t>
      </w:r>
      <w:r w:rsidRPr="00D63993">
        <w:rPr>
          <w:i/>
          <w:sz w:val="28"/>
          <w:szCs w:val="28"/>
        </w:rPr>
        <w:t xml:space="preserve"> ý kiến tham gia)</w:t>
      </w:r>
      <w:r>
        <w:rPr>
          <w:b/>
          <w:sz w:val="28"/>
          <w:szCs w:val="28"/>
        </w:rPr>
        <w:t xml:space="preserve"> </w:t>
      </w:r>
      <w:r w:rsidRPr="000763CA">
        <w:rPr>
          <w:i/>
          <w:sz w:val="28"/>
          <w:szCs w:val="28"/>
        </w:rPr>
        <w:t xml:space="preserve"> </w:t>
      </w:r>
    </w:p>
    <w:p w:rsidR="00B633F7" w:rsidRDefault="00B633F7" w:rsidP="004237EE">
      <w:pPr>
        <w:spacing w:before="60" w:after="60"/>
        <w:ind w:firstLine="545"/>
        <w:jc w:val="both"/>
        <w:rPr>
          <w:sz w:val="28"/>
          <w:szCs w:val="28"/>
        </w:rPr>
      </w:pPr>
      <w:r>
        <w:rPr>
          <w:sz w:val="28"/>
          <w:szCs w:val="28"/>
        </w:rPr>
        <w:t xml:space="preserve">1. Bộ Công an; Bộ Y tế: </w:t>
      </w:r>
    </w:p>
    <w:p w:rsidR="00B633F7" w:rsidRDefault="00B633F7" w:rsidP="004237EE">
      <w:pPr>
        <w:spacing w:before="60" w:after="60"/>
        <w:ind w:firstLine="545"/>
        <w:jc w:val="both"/>
        <w:rPr>
          <w:sz w:val="28"/>
          <w:szCs w:val="28"/>
        </w:rPr>
      </w:pPr>
      <w:r>
        <w:rPr>
          <w:sz w:val="28"/>
          <w:szCs w:val="28"/>
        </w:rPr>
        <w:t>- Đề nghị bỏ điều 25 vì cho rằng lực lượng chuyên trách làm nhiệm vụ ứng phó sự cố, thiên tai và tìm kiếm cứu nạn của các bộ, ngành đã được trang bị trang phục riêng.</w:t>
      </w:r>
    </w:p>
    <w:p w:rsidR="00B633F7" w:rsidRDefault="00B633F7" w:rsidP="004237EE">
      <w:pPr>
        <w:spacing w:before="60" w:after="60"/>
        <w:ind w:firstLine="545"/>
        <w:jc w:val="both"/>
        <w:rPr>
          <w:sz w:val="28"/>
          <w:szCs w:val="28"/>
        </w:rPr>
      </w:pPr>
      <w:r>
        <w:rPr>
          <w:sz w:val="28"/>
          <w:szCs w:val="28"/>
        </w:rPr>
        <w:t xml:space="preserve">+ Ban soạn thảo có ý kiến như sau: hiện nay mới chỉ có lực lượng cảnh sát phòng cháy chữa cháy/Bộ Công an và lực lượng tìm kiếm cứu nạn hàng hải là có trang phục nghiệp vụ. Các lực lượng khác như ứng phó sự cố môi trường, ứng phó sự cố tràn dầu, các đơn vị ứng phó thảm họa Bộ y tế, cấp cứu mỏ, tìm kiếm cứu nạn đường không ... và đặc biệt là các đội hỗ trợ nhân đạo, cứu trợ thảm họa làm nhiệm vụ quốc tế; các lực lượng này khi tham gia hoạt động ứng phó sự cố, thiên tai và tìm kiếm cứu nạn trong nước và quốc tế vẫn đang phải sử dụng trang phục, quân phục công tác thường dùng là không phù hợp. Quốc tế quy định màu </w:t>
      </w:r>
      <w:r w:rsidRPr="00E446F8">
        <w:rPr>
          <w:sz w:val="28"/>
          <w:szCs w:val="28"/>
        </w:rPr>
        <w:t>cam</w:t>
      </w:r>
      <w:r>
        <w:rPr>
          <w:b/>
          <w:sz w:val="28"/>
          <w:szCs w:val="28"/>
        </w:rPr>
        <w:t xml:space="preserve"> </w:t>
      </w:r>
      <w:r>
        <w:rPr>
          <w:sz w:val="28"/>
          <w:szCs w:val="28"/>
        </w:rPr>
        <w:t>là màu trang phục của lực lượng làm nhiệm vụ khẩn cấp tìm kiếm cứu nạn; trên thế giới khi các lực lượng tham gia hoạt động ứng phó sự cố, thiên tai và tìm kiếm cứu nạn từ cơ quan chỉ đạo đến lực lượng trực tiếp làm nhiệm vụ đều mang mặc màu thống nhất là màu cam.</w:t>
      </w:r>
    </w:p>
    <w:p w:rsidR="00B633F7" w:rsidRDefault="00B633F7" w:rsidP="004237EE">
      <w:pPr>
        <w:spacing w:before="60" w:after="60"/>
        <w:ind w:firstLine="545"/>
        <w:jc w:val="both"/>
        <w:rPr>
          <w:sz w:val="28"/>
          <w:szCs w:val="28"/>
        </w:rPr>
      </w:pPr>
      <w:r>
        <w:rPr>
          <w:sz w:val="28"/>
          <w:szCs w:val="28"/>
        </w:rPr>
        <w:t>Tại Quyết định số 224/QĐ-TTg ngày 12/02.2015 của Thủ tướng Chính phủ đã giao Ủy ban Quốc gia Ứng phó sự cố, thiên tai và Tìm kiếm Cứu nạn chủ trì phối hợp các bộ, ngành liên quan xây dựng Đề án trang phục cho các cơ quan, đơn vị chuyên trách làm nhiệm vụ ứng phó sự cố thiên tai và tìm kiếm cứu nạn trình Thủ tướng Chính phủ phê duyệt. Vì vậy Ban soạn thảo đề nghị giữ nguyên nội dung của điều này.</w:t>
      </w:r>
    </w:p>
    <w:p w:rsidR="00B633F7" w:rsidRDefault="00B633F7" w:rsidP="004237EE">
      <w:pPr>
        <w:spacing w:before="60" w:after="60"/>
        <w:ind w:firstLine="545"/>
        <w:jc w:val="both"/>
        <w:rPr>
          <w:sz w:val="28"/>
          <w:szCs w:val="28"/>
        </w:rPr>
      </w:pPr>
      <w:r>
        <w:rPr>
          <w:sz w:val="28"/>
          <w:szCs w:val="28"/>
        </w:rPr>
        <w:t>2. Bộ Tài chính</w:t>
      </w:r>
    </w:p>
    <w:p w:rsidR="00B633F7" w:rsidRDefault="00B633F7" w:rsidP="004237EE">
      <w:pPr>
        <w:spacing w:before="60" w:after="60"/>
        <w:ind w:firstLine="545"/>
        <w:jc w:val="both"/>
        <w:rPr>
          <w:sz w:val="28"/>
          <w:szCs w:val="28"/>
        </w:rPr>
      </w:pPr>
      <w:r>
        <w:rPr>
          <w:sz w:val="28"/>
          <w:szCs w:val="28"/>
        </w:rPr>
        <w:t>- Đề nghị làm rõ đối tượng trang bị trang phục; lượng hóa kinh phí chi cho nhiệm vụ này.</w:t>
      </w:r>
    </w:p>
    <w:p w:rsidR="00B633F7" w:rsidRDefault="00B633F7" w:rsidP="0053102A">
      <w:pPr>
        <w:spacing w:before="60" w:after="60"/>
        <w:ind w:firstLine="545"/>
        <w:jc w:val="both"/>
        <w:rPr>
          <w:sz w:val="28"/>
          <w:szCs w:val="28"/>
        </w:rPr>
      </w:pPr>
      <w:r>
        <w:rPr>
          <w:sz w:val="28"/>
          <w:szCs w:val="28"/>
        </w:rPr>
        <w:t>+ Ý kiến này Ban soạn thảo tiếp thu và sửa lại như dự thảo.</w:t>
      </w:r>
    </w:p>
    <w:p w:rsidR="00B633F7" w:rsidRDefault="00B633F7" w:rsidP="0053102A">
      <w:pPr>
        <w:spacing w:before="60" w:after="60"/>
        <w:ind w:firstLine="545"/>
        <w:jc w:val="both"/>
        <w:rPr>
          <w:sz w:val="28"/>
          <w:szCs w:val="28"/>
        </w:rPr>
      </w:pPr>
      <w:r>
        <w:rPr>
          <w:sz w:val="28"/>
          <w:szCs w:val="28"/>
        </w:rPr>
        <w:t>+ Về việc lượng hóa kinh phí chi cho thực hiện nhiệm vụ này sẽ xây dựng Đề án theo Quyết định số 224/QĐ-TTg ngày 12/02/2015 của Thủ tướng Chính phủ.</w:t>
      </w:r>
    </w:p>
    <w:p w:rsidR="00B633F7" w:rsidRPr="00907EEA" w:rsidRDefault="00B633F7" w:rsidP="004237EE">
      <w:pPr>
        <w:spacing w:before="60" w:after="60"/>
        <w:ind w:firstLine="545"/>
        <w:jc w:val="both"/>
        <w:rPr>
          <w:i/>
          <w:sz w:val="28"/>
          <w:szCs w:val="28"/>
        </w:rPr>
      </w:pPr>
      <w:r>
        <w:rPr>
          <w:b/>
          <w:sz w:val="28"/>
          <w:szCs w:val="28"/>
        </w:rPr>
        <w:t xml:space="preserve">Điều 26. Trách nhiệm của Ủy ban Quốc gia Ứng phó sự cố, thiên tai và Tìm kiếm Cứu nạn </w:t>
      </w:r>
      <w:r w:rsidRPr="00907EEA">
        <w:rPr>
          <w:i/>
          <w:sz w:val="28"/>
          <w:szCs w:val="28"/>
        </w:rPr>
        <w:t>(có 2 ý kiến tham gia)</w:t>
      </w:r>
    </w:p>
    <w:p w:rsidR="00B633F7" w:rsidRDefault="00B633F7" w:rsidP="004237EE">
      <w:pPr>
        <w:spacing w:before="60" w:after="60"/>
        <w:ind w:firstLine="545"/>
        <w:jc w:val="both"/>
        <w:rPr>
          <w:sz w:val="28"/>
          <w:szCs w:val="28"/>
        </w:rPr>
      </w:pPr>
      <w:r>
        <w:rPr>
          <w:sz w:val="28"/>
          <w:szCs w:val="28"/>
        </w:rPr>
        <w:t>1. Bộ Tài chính</w:t>
      </w:r>
    </w:p>
    <w:p w:rsidR="00B633F7" w:rsidRDefault="00B633F7" w:rsidP="004237EE">
      <w:pPr>
        <w:spacing w:before="60" w:after="60"/>
        <w:ind w:firstLine="545"/>
        <w:jc w:val="both"/>
        <w:rPr>
          <w:sz w:val="28"/>
          <w:szCs w:val="28"/>
        </w:rPr>
      </w:pPr>
      <w:r>
        <w:rPr>
          <w:sz w:val="28"/>
          <w:szCs w:val="28"/>
        </w:rPr>
        <w:t>- Đề nghị xem lại khoản 1 quy định xây dựng đề án hệ thống cơ cấu tổ chức ứng phó sự cố, thiên tai và tìm kiếm cứu nạn đến năm 2030.</w:t>
      </w:r>
    </w:p>
    <w:p w:rsidR="00B633F7" w:rsidRDefault="00B633F7" w:rsidP="004237EE">
      <w:pPr>
        <w:spacing w:before="60" w:after="60"/>
        <w:ind w:firstLine="545"/>
        <w:jc w:val="both"/>
        <w:rPr>
          <w:sz w:val="28"/>
          <w:szCs w:val="28"/>
        </w:rPr>
      </w:pPr>
      <w:r>
        <w:rPr>
          <w:sz w:val="28"/>
          <w:szCs w:val="28"/>
        </w:rPr>
        <w:t>+ Nội dung này Ban soạn thảo có ý kiến như sau: tại khoản 1/điều 4 về nguyên tắc chủ yếu trong hoạt động ứng phó sự cố, thiên tai và tìm kiếm cứu nạn dự thảo có nêu: Xây dựng lực lượng ứng phó sự cố, thiên tai và tìm kiếm cứu nạn từng bước chuyên trách, hiện đại hóa". Hiện nay lĩnh vực ứng phó sự cố, thiên tai, tìm kiếm cứu nạn đang thực hiện trên cơ sở lấy lực lượng vũ trang làm nòng cốt; trang thiết bị còn thiếu, chưa đáp ứng; lực lượng kiêm nhiệm là lực lượng của các bộ, ngành... tính chuyên trách, hiện đại, thống nhất chỉ đạo điều hành còn hạn chế vì vậy tiến tới vẫn cần xây dựng thống nhất một hệ thống tổ chức điều hành theo hướng chuyên trách, chuyên nghiệp; nội dung này đã được Thủ tướng Chính phù giao tại Quyết định số 224/QĐ-TTg ngày 12/02.2015 về quy hoạch tổng thể linh vực ứng phó sự cố, thiên tai và tìm kiếm cứu nạn; vì vậy Ban soạn thảo đề nghị đưa vào Nghị định để phấn đấu đến năm 2030 có tổ chức lực lượng chuyên trách cấp quốc gia về lĩnh vực này.</w:t>
      </w:r>
    </w:p>
    <w:p w:rsidR="00B633F7" w:rsidRDefault="00B633F7" w:rsidP="004237EE">
      <w:pPr>
        <w:spacing w:before="60" w:after="60"/>
        <w:ind w:firstLine="545"/>
        <w:jc w:val="both"/>
        <w:rPr>
          <w:sz w:val="28"/>
          <w:szCs w:val="28"/>
        </w:rPr>
      </w:pPr>
      <w:r>
        <w:rPr>
          <w:sz w:val="28"/>
          <w:szCs w:val="28"/>
        </w:rPr>
        <w:t>- Đề nghị xem lại nội dung về tuyên truyền, giáo dục.</w:t>
      </w:r>
    </w:p>
    <w:p w:rsidR="00B633F7" w:rsidRDefault="00B633F7" w:rsidP="004237EE">
      <w:pPr>
        <w:spacing w:before="60" w:after="60"/>
        <w:ind w:firstLine="545"/>
        <w:jc w:val="both"/>
        <w:rPr>
          <w:sz w:val="28"/>
          <w:szCs w:val="28"/>
        </w:rPr>
      </w:pPr>
      <w:r>
        <w:rPr>
          <w:sz w:val="28"/>
          <w:szCs w:val="28"/>
        </w:rPr>
        <w:t>+ Ban soạn thảo có ý kiến như sau: hiện nay ý thức phòng tránh, nhận thức về các nguy cơ sự cố, thiên tai cũng như kiến thức của công dân Việt Nam rất hạn chế; vì vậy công tác tuyên truyền, giáo dục cho các đối tượng là rất cần thiết, làm tốt công tác này sẽ giảm thiểu thiệt hại rất nhiều khi có sự cố, thiên tai xảy ra. Việc tuyên truyền kiến thức về cách phòng tránh các sự cố và huấn luyện, diễn tập, do Ủy ban Quốc gia Ứng phó sự cố, thiên tai và Tìm kiếm Cứu nạn chủ trì đã được giao tại Quyết định số 224/QĐ-TTg ngày 12/02.2015 của Thủ tướng Chính phủ về quy hoạch tổng thể linh vực ứng phó sự cố, thiên tai và tìm kiếm cứu nạn.</w:t>
      </w:r>
    </w:p>
    <w:p w:rsidR="00B633F7" w:rsidRDefault="00B633F7" w:rsidP="004237EE">
      <w:pPr>
        <w:ind w:firstLine="544"/>
        <w:jc w:val="both"/>
        <w:rPr>
          <w:sz w:val="28"/>
          <w:szCs w:val="28"/>
        </w:rPr>
      </w:pPr>
      <w:r>
        <w:rPr>
          <w:sz w:val="28"/>
          <w:szCs w:val="28"/>
        </w:rPr>
        <w:t>2. Bộ Công an</w:t>
      </w:r>
    </w:p>
    <w:p w:rsidR="00B633F7" w:rsidRDefault="00B633F7" w:rsidP="004237EE">
      <w:pPr>
        <w:ind w:firstLine="544"/>
        <w:jc w:val="both"/>
        <w:rPr>
          <w:sz w:val="28"/>
          <w:szCs w:val="28"/>
        </w:rPr>
      </w:pPr>
      <w:r>
        <w:rPr>
          <w:sz w:val="28"/>
          <w:szCs w:val="28"/>
        </w:rPr>
        <w:t>- Đề nghị bỏ khoản 5 vì cho rằng hiện nay còn ý kiến trái chiều về việc lấy đầu số thông tin 112 để tiếp nhận thông tin sự cố, thiên tai, tìm kiếm cứu nạn.</w:t>
      </w:r>
    </w:p>
    <w:p w:rsidR="00B633F7" w:rsidRDefault="00B633F7" w:rsidP="004237EE">
      <w:pPr>
        <w:ind w:firstLine="544"/>
        <w:jc w:val="both"/>
        <w:rPr>
          <w:sz w:val="28"/>
          <w:szCs w:val="28"/>
        </w:rPr>
      </w:pPr>
      <w:r>
        <w:rPr>
          <w:sz w:val="28"/>
          <w:szCs w:val="28"/>
        </w:rPr>
        <w:t>+ Ban soạn thảo có ý kiến như sau:</w:t>
      </w:r>
    </w:p>
    <w:p w:rsidR="00B633F7" w:rsidRDefault="00B633F7" w:rsidP="004237EE">
      <w:pPr>
        <w:ind w:firstLine="544"/>
        <w:jc w:val="both"/>
        <w:rPr>
          <w:sz w:val="28"/>
          <w:szCs w:val="28"/>
        </w:rPr>
      </w:pPr>
      <w:r>
        <w:rPr>
          <w:sz w:val="28"/>
          <w:szCs w:val="28"/>
        </w:rPr>
        <w:t>Việc quy định số điện thoại khẩn cấp dùng cho lĩnh vực ứng phó sự cố, thiên tai và tìm kiếm cứu nạn hiện nay là rất cần thiết trong điều kiện phương tiện thông tin liên lạc đang phát triển. Thực tế cho thấy khi có tình hình khẩn cấp cần cứu nạn, nhất là với các phương tiện hoạt động trên sông, trên biển, chỉ cần qua điện thoại di động là việc thông báo cứu nạn rất kịp thời...</w:t>
      </w:r>
    </w:p>
    <w:p w:rsidR="00B633F7" w:rsidRDefault="00B633F7" w:rsidP="004237EE">
      <w:pPr>
        <w:ind w:firstLine="544"/>
        <w:jc w:val="both"/>
        <w:rPr>
          <w:sz w:val="28"/>
          <w:szCs w:val="28"/>
        </w:rPr>
      </w:pPr>
      <w:r>
        <w:rPr>
          <w:sz w:val="28"/>
          <w:szCs w:val="28"/>
        </w:rPr>
        <w:t xml:space="preserve">Tại Văn bản số 3610/VPCP-NC ngày 21/5/2014 của Văn phòng Chính phủ đã thông báo ý kiến của Thủ tướng Chính phủ: Giao Bộ Thông tin và Truyền thông chủ trì, phối hợp với Ủy ban Quốc gia Tìm kiếm Cứu nạn, Bộ Giao thông Vận tải và các bộ, ngành liên quan nghiên cứu xây dựng Đề án thông tin liên lạc khẩn cấp dùng chung cho các tình huống tìm kiếm cứu nạn, trong đó có tìm kiếm cứu nạn trên biển; trình Thủ tướng Chính phủ. Ngày 04/02/2016 Thủ tướng Chính phủ đã ban hành Quyết định số 226/QĐ-TTg về phê duyệt Đề án tổ chức thông tin liên lạc khẩn cấp dùng chung cho các tình huống tìm kiếm cứu nạn. </w:t>
      </w:r>
    </w:p>
    <w:p w:rsidR="00B633F7" w:rsidRDefault="00B633F7" w:rsidP="004237EE">
      <w:pPr>
        <w:ind w:firstLine="544"/>
        <w:jc w:val="both"/>
        <w:rPr>
          <w:sz w:val="28"/>
          <w:szCs w:val="28"/>
        </w:rPr>
      </w:pPr>
      <w:r>
        <w:rPr>
          <w:sz w:val="28"/>
          <w:szCs w:val="28"/>
        </w:rPr>
        <w:t xml:space="preserve">Như vậy Ủy ban Quốc gia Tìm kiếm Cứu nạn có nhiệm vụ xây dựng quy chế hoạt động khi sử dụng đầu số liên lạc khẩn cấp tìm kiếm cứu nạn 112. Vì vậy Ban soạn thảo đề nghị giữ nguyên khoản 5 như dự thảo.  </w:t>
      </w:r>
    </w:p>
    <w:p w:rsidR="00B633F7" w:rsidRPr="00B12546" w:rsidRDefault="00B633F7" w:rsidP="004237EE">
      <w:pPr>
        <w:spacing w:before="60" w:after="60"/>
        <w:ind w:firstLine="545"/>
        <w:jc w:val="both"/>
        <w:rPr>
          <w:i/>
          <w:sz w:val="28"/>
          <w:szCs w:val="28"/>
        </w:rPr>
      </w:pPr>
      <w:r>
        <w:rPr>
          <w:b/>
          <w:sz w:val="28"/>
          <w:szCs w:val="28"/>
        </w:rPr>
        <w:t xml:space="preserve">Điều 27. Trách nhiệm các bộ, ngành, cơ quan, tổ chức ở Trung ương </w:t>
      </w:r>
      <w:r w:rsidRPr="00B12546">
        <w:rPr>
          <w:i/>
          <w:sz w:val="28"/>
          <w:szCs w:val="28"/>
        </w:rPr>
        <w:t>(có 6 ý kiến tham gia)</w:t>
      </w:r>
    </w:p>
    <w:p w:rsidR="00B633F7" w:rsidRDefault="00B633F7" w:rsidP="004237EE">
      <w:pPr>
        <w:ind w:firstLine="545"/>
        <w:jc w:val="both"/>
        <w:rPr>
          <w:sz w:val="28"/>
          <w:szCs w:val="28"/>
        </w:rPr>
      </w:pPr>
      <w:r>
        <w:rPr>
          <w:sz w:val="28"/>
          <w:szCs w:val="28"/>
        </w:rPr>
        <w:t>1. Bộ Kế hoạch và Đầu tư</w:t>
      </w:r>
    </w:p>
    <w:p w:rsidR="00B633F7" w:rsidRDefault="00B633F7" w:rsidP="00DD4DE5">
      <w:pPr>
        <w:ind w:firstLine="567"/>
        <w:jc w:val="both"/>
        <w:rPr>
          <w:sz w:val="28"/>
          <w:szCs w:val="28"/>
        </w:rPr>
      </w:pPr>
      <w:r>
        <w:rPr>
          <w:sz w:val="28"/>
          <w:szCs w:val="28"/>
        </w:rPr>
        <w:t>- Đề nghị sửa khoản 11</w:t>
      </w:r>
    </w:p>
    <w:p w:rsidR="00B633F7" w:rsidRDefault="00B633F7" w:rsidP="00DD4DE5">
      <w:pPr>
        <w:spacing w:line="24" w:lineRule="atLeast"/>
        <w:ind w:firstLine="567"/>
        <w:jc w:val="both"/>
        <w:rPr>
          <w:sz w:val="28"/>
          <w:szCs w:val="28"/>
        </w:rPr>
      </w:pPr>
      <w:r>
        <w:rPr>
          <w:sz w:val="28"/>
          <w:szCs w:val="28"/>
        </w:rPr>
        <w:t xml:space="preserve">+ Ban soạn thảo tiếp thu và khoản 11 được chỉnh sửa lại như dự thảo. </w:t>
      </w:r>
    </w:p>
    <w:p w:rsidR="00B633F7" w:rsidRDefault="00B633F7" w:rsidP="00DD4DE5">
      <w:pPr>
        <w:spacing w:line="24" w:lineRule="atLeast"/>
        <w:ind w:firstLine="567"/>
        <w:jc w:val="both"/>
        <w:rPr>
          <w:color w:val="262626"/>
          <w:spacing w:val="4"/>
          <w:sz w:val="28"/>
          <w:szCs w:val="28"/>
        </w:rPr>
      </w:pPr>
      <w:r>
        <w:rPr>
          <w:color w:val="262626"/>
          <w:spacing w:val="4"/>
          <w:sz w:val="28"/>
          <w:szCs w:val="28"/>
        </w:rPr>
        <w:t>2. Bộ Công thương: Đề nghị bỏ từ "xạ" trong cụm từ (ứng phó sự cố hóa chất độc xạ) tại điểm b/khoản 4.</w:t>
      </w:r>
    </w:p>
    <w:p w:rsidR="00B633F7" w:rsidRDefault="00B633F7" w:rsidP="008F5749">
      <w:pPr>
        <w:spacing w:after="120" w:line="24" w:lineRule="atLeast"/>
        <w:ind w:firstLine="567"/>
        <w:jc w:val="both"/>
        <w:rPr>
          <w:color w:val="262626"/>
          <w:spacing w:val="4"/>
          <w:sz w:val="28"/>
          <w:szCs w:val="28"/>
        </w:rPr>
      </w:pPr>
      <w:r>
        <w:rPr>
          <w:color w:val="262626"/>
          <w:spacing w:val="4"/>
          <w:sz w:val="28"/>
          <w:szCs w:val="28"/>
        </w:rPr>
        <w:t>+ Ban soạn thảo tiếp thu và chỉnh sửa như trong dự thảo.</w:t>
      </w:r>
    </w:p>
    <w:p w:rsidR="00B633F7" w:rsidRDefault="00B633F7" w:rsidP="00DD4DE5">
      <w:pPr>
        <w:spacing w:line="24" w:lineRule="atLeast"/>
        <w:ind w:firstLine="567"/>
        <w:jc w:val="both"/>
        <w:rPr>
          <w:color w:val="262626"/>
          <w:spacing w:val="4"/>
          <w:sz w:val="28"/>
          <w:szCs w:val="28"/>
        </w:rPr>
      </w:pPr>
      <w:r>
        <w:rPr>
          <w:color w:val="262626"/>
          <w:spacing w:val="4"/>
          <w:sz w:val="28"/>
          <w:szCs w:val="28"/>
        </w:rPr>
        <w:t>3. Bộ Giao thông Vận tải</w:t>
      </w:r>
    </w:p>
    <w:p w:rsidR="00B633F7" w:rsidRDefault="00B633F7" w:rsidP="00DD4DE5">
      <w:pPr>
        <w:spacing w:line="24" w:lineRule="atLeast"/>
        <w:ind w:firstLine="567"/>
        <w:jc w:val="both"/>
        <w:rPr>
          <w:color w:val="262626"/>
          <w:spacing w:val="4"/>
          <w:sz w:val="28"/>
          <w:szCs w:val="28"/>
        </w:rPr>
      </w:pPr>
      <w:r>
        <w:rPr>
          <w:color w:val="262626"/>
          <w:spacing w:val="4"/>
          <w:sz w:val="28"/>
          <w:szCs w:val="28"/>
        </w:rPr>
        <w:t>- Đề nghị bổ xung "huy động và phê duyệt phương án ứng phó với sự cố, thiên tai như điều tiết, khống chế bảo đảm giao thông và chống va trôi các cầu nhằm đảm bảo giao thông thông suốt trên các tuyến đường bộ, đường thủy nội địa".</w:t>
      </w:r>
    </w:p>
    <w:p w:rsidR="00B633F7" w:rsidRDefault="00B633F7" w:rsidP="00BF7A67">
      <w:pPr>
        <w:spacing w:after="120" w:line="24" w:lineRule="atLeast"/>
        <w:ind w:firstLine="567"/>
        <w:jc w:val="both"/>
        <w:rPr>
          <w:color w:val="262626"/>
          <w:spacing w:val="4"/>
          <w:sz w:val="28"/>
          <w:szCs w:val="28"/>
        </w:rPr>
      </w:pPr>
      <w:r>
        <w:rPr>
          <w:color w:val="262626"/>
          <w:spacing w:val="4"/>
          <w:sz w:val="28"/>
          <w:szCs w:val="28"/>
        </w:rPr>
        <w:t xml:space="preserve">+ Nội dung này Ban soạn thảo tiếp thu và chỉnh sửa như dự thảo.   </w:t>
      </w:r>
    </w:p>
    <w:p w:rsidR="00B633F7" w:rsidRDefault="00B633F7" w:rsidP="00DD4DE5">
      <w:pPr>
        <w:spacing w:line="24" w:lineRule="atLeast"/>
        <w:ind w:firstLine="567"/>
        <w:jc w:val="both"/>
        <w:rPr>
          <w:color w:val="262626"/>
          <w:spacing w:val="4"/>
          <w:sz w:val="28"/>
          <w:szCs w:val="28"/>
        </w:rPr>
      </w:pPr>
      <w:r>
        <w:rPr>
          <w:color w:val="262626"/>
          <w:spacing w:val="4"/>
          <w:sz w:val="28"/>
          <w:szCs w:val="28"/>
        </w:rPr>
        <w:t xml:space="preserve">4. Bộ Xây dựng </w:t>
      </w:r>
    </w:p>
    <w:p w:rsidR="00B633F7" w:rsidRDefault="00B633F7" w:rsidP="00DD4DE5">
      <w:pPr>
        <w:spacing w:line="24" w:lineRule="atLeast"/>
        <w:ind w:firstLine="567"/>
        <w:jc w:val="both"/>
        <w:rPr>
          <w:color w:val="262626"/>
          <w:spacing w:val="4"/>
          <w:sz w:val="28"/>
          <w:szCs w:val="28"/>
        </w:rPr>
      </w:pPr>
      <w:r>
        <w:rPr>
          <w:color w:val="262626"/>
          <w:spacing w:val="4"/>
          <w:sz w:val="28"/>
          <w:szCs w:val="28"/>
        </w:rPr>
        <w:t>- Đề nghị chỉnh sửa điểm a, b /khoản 5.</w:t>
      </w:r>
    </w:p>
    <w:p w:rsidR="00B633F7" w:rsidRDefault="00B633F7" w:rsidP="00BF7A67">
      <w:pPr>
        <w:spacing w:after="120" w:line="24" w:lineRule="atLeast"/>
        <w:ind w:firstLine="567"/>
        <w:jc w:val="both"/>
        <w:rPr>
          <w:color w:val="262626"/>
          <w:spacing w:val="4"/>
          <w:sz w:val="28"/>
          <w:szCs w:val="28"/>
        </w:rPr>
      </w:pPr>
      <w:r>
        <w:rPr>
          <w:color w:val="262626"/>
          <w:spacing w:val="4"/>
          <w:sz w:val="28"/>
          <w:szCs w:val="28"/>
        </w:rPr>
        <w:t>+ Ban soạn thảo tiếp thu và điểm a, b/khoản 5 được chỉnh sửa như dự thảo.</w:t>
      </w:r>
    </w:p>
    <w:p w:rsidR="00B633F7" w:rsidRDefault="00B633F7" w:rsidP="00DD4DE5">
      <w:pPr>
        <w:spacing w:line="24" w:lineRule="atLeast"/>
        <w:ind w:firstLine="567"/>
        <w:jc w:val="both"/>
        <w:rPr>
          <w:color w:val="262626"/>
          <w:spacing w:val="4"/>
          <w:sz w:val="28"/>
          <w:szCs w:val="28"/>
        </w:rPr>
      </w:pPr>
      <w:r>
        <w:rPr>
          <w:color w:val="262626"/>
          <w:spacing w:val="4"/>
          <w:sz w:val="28"/>
          <w:szCs w:val="28"/>
        </w:rPr>
        <w:t>5. Bộ Tài chính</w:t>
      </w:r>
    </w:p>
    <w:p w:rsidR="00B633F7" w:rsidRDefault="00B633F7" w:rsidP="00DD4DE5">
      <w:pPr>
        <w:spacing w:line="24" w:lineRule="atLeast"/>
        <w:ind w:firstLine="567"/>
        <w:jc w:val="both"/>
        <w:rPr>
          <w:color w:val="262626"/>
          <w:spacing w:val="4"/>
          <w:sz w:val="28"/>
          <w:szCs w:val="28"/>
        </w:rPr>
      </w:pPr>
      <w:r>
        <w:rPr>
          <w:color w:val="262626"/>
          <w:spacing w:val="4"/>
          <w:sz w:val="28"/>
          <w:szCs w:val="28"/>
        </w:rPr>
        <w:t>- Đề nghị chỉnh sửa nội dung các điểm a, b,/khoản 10.</w:t>
      </w:r>
    </w:p>
    <w:p w:rsidR="00B633F7" w:rsidRDefault="00B633F7" w:rsidP="00BF7A67">
      <w:pPr>
        <w:spacing w:after="120" w:line="24" w:lineRule="atLeast"/>
        <w:ind w:firstLine="567"/>
        <w:jc w:val="both"/>
        <w:rPr>
          <w:color w:val="262626"/>
          <w:spacing w:val="4"/>
          <w:sz w:val="28"/>
          <w:szCs w:val="28"/>
        </w:rPr>
      </w:pPr>
      <w:r>
        <w:rPr>
          <w:color w:val="262626"/>
          <w:spacing w:val="4"/>
          <w:sz w:val="28"/>
          <w:szCs w:val="28"/>
        </w:rPr>
        <w:t>+ Ý kiến của Bộ Tài chính Ban soạn thảo tiếp thu; các điểm a, b/khoản 10 được chỉnh sửa như dự thảo.</w:t>
      </w:r>
    </w:p>
    <w:p w:rsidR="00B633F7" w:rsidRDefault="00B633F7" w:rsidP="00DD4DE5">
      <w:pPr>
        <w:spacing w:line="24" w:lineRule="atLeast"/>
        <w:ind w:firstLine="567"/>
        <w:jc w:val="both"/>
        <w:rPr>
          <w:spacing w:val="4"/>
          <w:sz w:val="28"/>
          <w:szCs w:val="28"/>
        </w:rPr>
      </w:pPr>
      <w:r>
        <w:rPr>
          <w:spacing w:val="4"/>
          <w:sz w:val="28"/>
          <w:szCs w:val="28"/>
        </w:rPr>
        <w:t>6. Bộ Lao động Thương binh và Xã hội</w:t>
      </w:r>
    </w:p>
    <w:p w:rsidR="00B633F7" w:rsidRDefault="00B633F7" w:rsidP="00DD4DE5">
      <w:pPr>
        <w:spacing w:line="24" w:lineRule="atLeast"/>
        <w:ind w:firstLine="567"/>
        <w:jc w:val="both"/>
        <w:rPr>
          <w:spacing w:val="4"/>
          <w:sz w:val="28"/>
          <w:szCs w:val="28"/>
        </w:rPr>
      </w:pPr>
      <w:r>
        <w:rPr>
          <w:spacing w:val="4"/>
          <w:sz w:val="28"/>
          <w:szCs w:val="28"/>
        </w:rPr>
        <w:t>- Đề nghị sửa lại khoản 15 về trách nhiệm của Bộ.</w:t>
      </w:r>
    </w:p>
    <w:p w:rsidR="00B633F7" w:rsidRDefault="00B633F7" w:rsidP="00DD4DE5">
      <w:pPr>
        <w:spacing w:line="24" w:lineRule="atLeast"/>
        <w:ind w:firstLine="567"/>
        <w:jc w:val="both"/>
        <w:rPr>
          <w:spacing w:val="4"/>
          <w:sz w:val="28"/>
          <w:szCs w:val="28"/>
        </w:rPr>
      </w:pPr>
      <w:r>
        <w:rPr>
          <w:spacing w:val="4"/>
          <w:sz w:val="28"/>
          <w:szCs w:val="28"/>
        </w:rPr>
        <w:t>+ Ban soạn thảo tiếp thu và khoản 15 được sửa lại như dự thảo.</w:t>
      </w:r>
    </w:p>
    <w:p w:rsidR="00B633F7" w:rsidRPr="0068274A" w:rsidRDefault="00B633F7" w:rsidP="00DD4DE5">
      <w:pPr>
        <w:spacing w:before="60" w:after="60"/>
        <w:ind w:firstLine="567"/>
        <w:jc w:val="both"/>
        <w:rPr>
          <w:i/>
          <w:sz w:val="28"/>
          <w:szCs w:val="28"/>
        </w:rPr>
      </w:pPr>
      <w:r>
        <w:rPr>
          <w:b/>
          <w:sz w:val="28"/>
          <w:szCs w:val="28"/>
        </w:rPr>
        <w:t xml:space="preserve">Điều 28. Trách nhiệm của UBND các cấp </w:t>
      </w:r>
      <w:r w:rsidRPr="0068274A">
        <w:rPr>
          <w:i/>
          <w:sz w:val="28"/>
          <w:szCs w:val="28"/>
        </w:rPr>
        <w:t>(có 1 ý kiến tham gia)</w:t>
      </w:r>
    </w:p>
    <w:p w:rsidR="00B633F7" w:rsidRDefault="00B633F7" w:rsidP="00DD4DE5">
      <w:pPr>
        <w:spacing w:before="80" w:after="80" w:line="24" w:lineRule="atLeast"/>
        <w:ind w:firstLine="567"/>
        <w:jc w:val="both"/>
        <w:rPr>
          <w:spacing w:val="4"/>
          <w:sz w:val="28"/>
          <w:szCs w:val="28"/>
        </w:rPr>
      </w:pPr>
      <w:r>
        <w:rPr>
          <w:spacing w:val="4"/>
          <w:sz w:val="28"/>
          <w:szCs w:val="28"/>
        </w:rPr>
        <w:t>1. Bộ Tài chính</w:t>
      </w:r>
    </w:p>
    <w:p w:rsidR="00B633F7" w:rsidRDefault="00B633F7" w:rsidP="00DD4DE5">
      <w:pPr>
        <w:spacing w:before="80" w:after="80" w:line="24" w:lineRule="atLeast"/>
        <w:ind w:firstLine="567"/>
        <w:jc w:val="both"/>
        <w:rPr>
          <w:spacing w:val="4"/>
          <w:sz w:val="28"/>
          <w:szCs w:val="28"/>
        </w:rPr>
      </w:pPr>
      <w:r>
        <w:rPr>
          <w:spacing w:val="4"/>
          <w:sz w:val="28"/>
          <w:szCs w:val="28"/>
        </w:rPr>
        <w:t>- Đề nghị bổ sung quy định trách nhiệm của Ủy ban Nhân dân cấp tỉnh trong việc bố trí ngân sách địa phương và huy động các nguồn lực hợp pháp để tổ chức, hoạt động ứng phó sự cố, thiên tai và tìm kiếm cứu nạn tại địa phương.</w:t>
      </w:r>
    </w:p>
    <w:p w:rsidR="00B633F7" w:rsidRDefault="00B633F7" w:rsidP="00DD4DE5">
      <w:pPr>
        <w:spacing w:before="120" w:after="60"/>
        <w:ind w:firstLine="567"/>
        <w:jc w:val="both"/>
        <w:rPr>
          <w:i/>
          <w:spacing w:val="-2"/>
          <w:sz w:val="28"/>
          <w:szCs w:val="28"/>
        </w:rPr>
      </w:pPr>
      <w:r>
        <w:rPr>
          <w:spacing w:val="4"/>
          <w:sz w:val="28"/>
          <w:szCs w:val="28"/>
        </w:rPr>
        <w:t xml:space="preserve">+ Ban soạn thảo tiếp thu và bổ xung vào khoản 7 và khoản 7 được viết lại như sau: </w:t>
      </w:r>
      <w:r>
        <w:rPr>
          <w:i/>
          <w:spacing w:val="4"/>
          <w:sz w:val="28"/>
          <w:szCs w:val="28"/>
        </w:rPr>
        <w:t>"</w:t>
      </w:r>
      <w:r w:rsidRPr="000F622F">
        <w:rPr>
          <w:i/>
          <w:spacing w:val="4"/>
          <w:sz w:val="28"/>
          <w:szCs w:val="28"/>
        </w:rPr>
        <w:t>B</w:t>
      </w:r>
      <w:r w:rsidRPr="000F622F">
        <w:rPr>
          <w:i/>
          <w:spacing w:val="-2"/>
          <w:sz w:val="28"/>
          <w:szCs w:val="28"/>
        </w:rPr>
        <w:t>ố trí ngân sách chi thường xuyên cho các cơ quan, đ</w:t>
      </w:r>
      <w:r>
        <w:rPr>
          <w:i/>
          <w:spacing w:val="-2"/>
          <w:sz w:val="28"/>
          <w:szCs w:val="28"/>
        </w:rPr>
        <w:t>ơn</w:t>
      </w:r>
      <w:r w:rsidRPr="000F622F">
        <w:rPr>
          <w:i/>
          <w:spacing w:val="-2"/>
          <w:sz w:val="28"/>
          <w:szCs w:val="28"/>
        </w:rPr>
        <w:t xml:space="preserve"> vị địa phương thực hiện hoạt động ứng phó sự cố, thiên tai và tìm kiếm cứu nạn</w:t>
      </w:r>
      <w:r w:rsidRPr="000F622F">
        <w:rPr>
          <w:i/>
          <w:spacing w:val="4"/>
          <w:sz w:val="28"/>
          <w:szCs w:val="28"/>
        </w:rPr>
        <w:t xml:space="preserve">; huy động các nguồn lực hợp pháp </w:t>
      </w:r>
      <w:r w:rsidRPr="000F622F">
        <w:rPr>
          <w:i/>
          <w:spacing w:val="-2"/>
          <w:sz w:val="28"/>
          <w:szCs w:val="28"/>
        </w:rPr>
        <w:t>bảo đảm cho công tác ứng phó sự cố, thiên tai, tìm kiếm cứu nạn và khắc phục hậu quả sự cố, thiên tai tại địa phương</w:t>
      </w:r>
      <w:r>
        <w:rPr>
          <w:i/>
          <w:spacing w:val="-2"/>
          <w:sz w:val="28"/>
          <w:szCs w:val="28"/>
        </w:rPr>
        <w:t>".</w:t>
      </w:r>
    </w:p>
    <w:p w:rsidR="00B633F7" w:rsidRPr="0068274A" w:rsidRDefault="00B633F7" w:rsidP="004237EE">
      <w:pPr>
        <w:spacing w:before="120" w:after="60"/>
        <w:ind w:firstLine="720"/>
        <w:jc w:val="both"/>
        <w:rPr>
          <w:i/>
          <w:sz w:val="28"/>
          <w:szCs w:val="28"/>
        </w:rPr>
      </w:pPr>
      <w:r>
        <w:rPr>
          <w:b/>
          <w:sz w:val="28"/>
          <w:szCs w:val="28"/>
        </w:rPr>
        <w:t xml:space="preserve">Điều 31. Hiệu lực thi hành </w:t>
      </w:r>
      <w:r w:rsidRPr="0068274A">
        <w:rPr>
          <w:i/>
          <w:sz w:val="28"/>
          <w:szCs w:val="28"/>
        </w:rPr>
        <w:t>(có 1 ý kiến tham gia)</w:t>
      </w:r>
    </w:p>
    <w:p w:rsidR="00B633F7" w:rsidRDefault="00B633F7" w:rsidP="008F5749">
      <w:pPr>
        <w:ind w:firstLine="720"/>
        <w:jc w:val="both"/>
        <w:rPr>
          <w:sz w:val="28"/>
          <w:szCs w:val="28"/>
        </w:rPr>
      </w:pPr>
      <w:r>
        <w:rPr>
          <w:sz w:val="28"/>
          <w:szCs w:val="28"/>
        </w:rPr>
        <w:t>- Văn phòng Chính phủ đề nghị sửa nội dung quy định hiệu lực thi hành.</w:t>
      </w:r>
    </w:p>
    <w:p w:rsidR="00B633F7" w:rsidRPr="00CE5E0B" w:rsidRDefault="00B633F7" w:rsidP="004237EE">
      <w:pPr>
        <w:spacing w:before="120" w:after="60"/>
        <w:ind w:firstLine="720"/>
        <w:jc w:val="both"/>
        <w:rPr>
          <w:spacing w:val="-2"/>
          <w:sz w:val="28"/>
          <w:szCs w:val="28"/>
        </w:rPr>
      </w:pPr>
      <w:r>
        <w:rPr>
          <w:sz w:val="28"/>
          <w:szCs w:val="28"/>
        </w:rPr>
        <w:t xml:space="preserve">+ Ban soạn thảo tiếp thu và chỉnh sửa như dự thảo. </w:t>
      </w:r>
    </w:p>
    <w:p w:rsidR="00B633F7" w:rsidRPr="00CE5E0B" w:rsidRDefault="00B633F7" w:rsidP="004237EE">
      <w:pPr>
        <w:spacing w:before="120" w:after="60"/>
        <w:ind w:firstLine="720"/>
        <w:jc w:val="both"/>
        <w:rPr>
          <w:b/>
          <w:i/>
          <w:spacing w:val="-2"/>
          <w:sz w:val="28"/>
          <w:szCs w:val="28"/>
        </w:rPr>
      </w:pPr>
      <w:r w:rsidRPr="00CE5E0B">
        <w:rPr>
          <w:b/>
          <w:i/>
          <w:spacing w:val="-2"/>
          <w:sz w:val="28"/>
          <w:szCs w:val="28"/>
        </w:rPr>
        <w:t xml:space="preserve">Ngoài các ý kiến trên còn một số ý kiến của một số tỉnh, thành </w:t>
      </w:r>
      <w:r>
        <w:rPr>
          <w:b/>
          <w:i/>
          <w:spacing w:val="-2"/>
          <w:sz w:val="28"/>
          <w:szCs w:val="28"/>
        </w:rPr>
        <w:t xml:space="preserve">phố </w:t>
      </w:r>
      <w:r w:rsidRPr="00CE5E0B">
        <w:rPr>
          <w:b/>
          <w:i/>
          <w:spacing w:val="-2"/>
          <w:sz w:val="28"/>
          <w:szCs w:val="28"/>
        </w:rPr>
        <w:t xml:space="preserve">về các nội dung trùng với ý kiến đã giải trình và một số ý kiến sửa về câu, từ, lỗi văn bản Ban soạn thảo </w:t>
      </w:r>
      <w:r>
        <w:rPr>
          <w:b/>
          <w:i/>
          <w:spacing w:val="-2"/>
          <w:sz w:val="28"/>
          <w:szCs w:val="28"/>
        </w:rPr>
        <w:t>đã tiếp</w:t>
      </w:r>
      <w:r w:rsidRPr="00CE5E0B">
        <w:rPr>
          <w:b/>
          <w:i/>
          <w:spacing w:val="-2"/>
          <w:sz w:val="28"/>
          <w:szCs w:val="28"/>
        </w:rPr>
        <w:t xml:space="preserve"> thu và chỉnh sửa</w:t>
      </w:r>
      <w:r>
        <w:rPr>
          <w:b/>
          <w:i/>
          <w:spacing w:val="-2"/>
          <w:sz w:val="28"/>
          <w:szCs w:val="28"/>
        </w:rPr>
        <w:t>.</w:t>
      </w:r>
    </w:p>
    <w:p w:rsidR="00B633F7" w:rsidRDefault="00B633F7" w:rsidP="004237EE">
      <w:pPr>
        <w:spacing w:before="120" w:after="60"/>
        <w:ind w:firstLine="720"/>
        <w:jc w:val="both"/>
        <w:rPr>
          <w:spacing w:val="-2"/>
          <w:sz w:val="28"/>
          <w:szCs w:val="28"/>
        </w:rPr>
      </w:pPr>
      <w:r>
        <w:rPr>
          <w:spacing w:val="-2"/>
          <w:sz w:val="28"/>
          <w:szCs w:val="28"/>
        </w:rPr>
        <w:t>Trên đây là báo cáo giải trình ý kiến tham gia của các bộ, ngành, các cơ quan, tổ chức và cá nhân về dự thảo Nghị định./.</w:t>
      </w:r>
    </w:p>
    <w:p w:rsidR="00B633F7" w:rsidRDefault="00B633F7" w:rsidP="004237EE">
      <w:pPr>
        <w:jc w:val="both"/>
        <w:rPr>
          <w:b/>
          <w:i/>
        </w:rPr>
      </w:pPr>
    </w:p>
    <w:p w:rsidR="00B633F7" w:rsidRDefault="00B633F7" w:rsidP="004237EE">
      <w:pPr>
        <w:jc w:val="both"/>
        <w:rPr>
          <w:b/>
          <w:sz w:val="26"/>
          <w:szCs w:val="26"/>
        </w:rPr>
      </w:pPr>
      <w:r>
        <w:rPr>
          <w:b/>
          <w:i/>
        </w:rPr>
        <w:t>Nơi nhận:</w:t>
      </w:r>
      <w:r>
        <w:rPr>
          <w:szCs w:val="28"/>
        </w:rPr>
        <w:t xml:space="preserve">                                                                                 </w:t>
      </w:r>
      <w:r>
        <w:rPr>
          <w:b/>
          <w:sz w:val="26"/>
          <w:szCs w:val="26"/>
        </w:rPr>
        <w:t>BỘ TRƯỞNG</w:t>
      </w:r>
    </w:p>
    <w:p w:rsidR="00B633F7" w:rsidRDefault="00B633F7" w:rsidP="004237EE">
      <w:pPr>
        <w:jc w:val="both"/>
        <w:rPr>
          <w:sz w:val="22"/>
          <w:szCs w:val="22"/>
        </w:rPr>
      </w:pPr>
      <w:r>
        <w:rPr>
          <w:sz w:val="22"/>
          <w:szCs w:val="22"/>
        </w:rPr>
        <w:t>- Chính phủ;</w:t>
      </w:r>
    </w:p>
    <w:p w:rsidR="00B633F7" w:rsidRDefault="00B633F7" w:rsidP="004237EE">
      <w:pPr>
        <w:jc w:val="both"/>
        <w:rPr>
          <w:sz w:val="22"/>
          <w:szCs w:val="22"/>
        </w:rPr>
      </w:pPr>
      <w:r>
        <w:rPr>
          <w:sz w:val="22"/>
          <w:szCs w:val="22"/>
        </w:rPr>
        <w:t>- Văn phòng Chính phủ;</w:t>
      </w:r>
    </w:p>
    <w:p w:rsidR="00B633F7" w:rsidRDefault="00B633F7" w:rsidP="004237EE">
      <w:pPr>
        <w:jc w:val="both"/>
        <w:rPr>
          <w:sz w:val="22"/>
          <w:szCs w:val="22"/>
        </w:rPr>
      </w:pPr>
      <w:r>
        <w:rPr>
          <w:sz w:val="22"/>
          <w:szCs w:val="22"/>
        </w:rPr>
        <w:t>- Bộ Tư pháp;</w:t>
      </w:r>
    </w:p>
    <w:p w:rsidR="00B633F7" w:rsidRDefault="00B633F7" w:rsidP="004237EE">
      <w:pPr>
        <w:jc w:val="both"/>
        <w:rPr>
          <w:sz w:val="22"/>
          <w:szCs w:val="22"/>
        </w:rPr>
      </w:pPr>
      <w:r>
        <w:rPr>
          <w:sz w:val="22"/>
          <w:szCs w:val="22"/>
        </w:rPr>
        <w:t>- Ủy ban Quốc gia TKCN;</w:t>
      </w:r>
    </w:p>
    <w:p w:rsidR="00B633F7" w:rsidRDefault="00B633F7" w:rsidP="004237EE">
      <w:pPr>
        <w:jc w:val="both"/>
        <w:rPr>
          <w:sz w:val="28"/>
          <w:szCs w:val="28"/>
        </w:rPr>
      </w:pPr>
      <w:r>
        <w:rPr>
          <w:sz w:val="22"/>
          <w:szCs w:val="22"/>
        </w:rPr>
        <w:t>- Lưu: VT, PC, Chi 7.</w:t>
      </w:r>
      <w:r>
        <w:rPr>
          <w:szCs w:val="28"/>
        </w:rPr>
        <w:t xml:space="preserve">   </w:t>
      </w:r>
    </w:p>
    <w:p w:rsidR="00B633F7" w:rsidRDefault="00B633F7" w:rsidP="004237EE">
      <w:pPr>
        <w:jc w:val="both"/>
        <w:rPr>
          <w:szCs w:val="28"/>
        </w:rPr>
      </w:pPr>
      <w:r>
        <w:rPr>
          <w:szCs w:val="28"/>
        </w:rPr>
        <w:t xml:space="preserve">                                                                    </w:t>
      </w:r>
    </w:p>
    <w:p w:rsidR="00B633F7" w:rsidRDefault="00B633F7" w:rsidP="004237EE">
      <w:pPr>
        <w:tabs>
          <w:tab w:val="left" w:pos="7290"/>
        </w:tabs>
        <w:jc w:val="both"/>
        <w:rPr>
          <w:b/>
          <w:sz w:val="28"/>
          <w:szCs w:val="28"/>
        </w:rPr>
      </w:pPr>
      <w:r>
        <w:rPr>
          <w:szCs w:val="28"/>
        </w:rPr>
        <w:t xml:space="preserve">                                                                                      </w:t>
      </w:r>
      <w:r>
        <w:rPr>
          <w:b/>
          <w:sz w:val="28"/>
          <w:szCs w:val="28"/>
        </w:rPr>
        <w:t>Đại tướng Ngô Xuân Lịch</w:t>
      </w:r>
      <w:r>
        <w:rPr>
          <w:b/>
          <w:sz w:val="28"/>
          <w:szCs w:val="28"/>
        </w:rPr>
        <w:tab/>
      </w:r>
    </w:p>
    <w:p w:rsidR="00B633F7" w:rsidRDefault="00B633F7" w:rsidP="004237EE">
      <w:pPr>
        <w:spacing w:before="120" w:after="60"/>
        <w:ind w:firstLine="720"/>
        <w:jc w:val="both"/>
        <w:rPr>
          <w:spacing w:val="-2"/>
          <w:sz w:val="28"/>
          <w:szCs w:val="28"/>
        </w:rPr>
      </w:pPr>
    </w:p>
    <w:p w:rsidR="00B633F7" w:rsidRDefault="00B633F7" w:rsidP="004237EE">
      <w:pPr>
        <w:spacing w:before="80" w:after="80" w:line="24" w:lineRule="atLeast"/>
        <w:ind w:firstLine="720"/>
        <w:jc w:val="both"/>
        <w:rPr>
          <w:spacing w:val="4"/>
          <w:sz w:val="28"/>
          <w:szCs w:val="28"/>
        </w:rPr>
      </w:pPr>
    </w:p>
    <w:p w:rsidR="00B633F7" w:rsidRDefault="00B633F7" w:rsidP="004237EE">
      <w:pPr>
        <w:spacing w:before="80" w:after="80" w:line="24" w:lineRule="atLeast"/>
        <w:ind w:firstLine="720"/>
        <w:jc w:val="both"/>
        <w:rPr>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p>
    <w:p w:rsidR="00B633F7" w:rsidRDefault="00B633F7" w:rsidP="004237EE">
      <w:pPr>
        <w:spacing w:before="80" w:after="80" w:line="24" w:lineRule="atLeast"/>
        <w:ind w:firstLine="720"/>
        <w:jc w:val="both"/>
        <w:rPr>
          <w:color w:val="262626"/>
          <w:spacing w:val="4"/>
          <w:sz w:val="28"/>
          <w:szCs w:val="28"/>
        </w:rPr>
      </w:pPr>
      <w:r>
        <w:rPr>
          <w:color w:val="262626"/>
          <w:spacing w:val="4"/>
          <w:sz w:val="28"/>
          <w:szCs w:val="28"/>
        </w:rPr>
        <w:t xml:space="preserve">     </w:t>
      </w:r>
    </w:p>
    <w:p w:rsidR="00B633F7" w:rsidRDefault="00B633F7" w:rsidP="004237EE">
      <w:pPr>
        <w:spacing w:before="60" w:after="60"/>
        <w:ind w:firstLine="545"/>
        <w:jc w:val="both"/>
        <w:rPr>
          <w:sz w:val="28"/>
          <w:szCs w:val="28"/>
        </w:rPr>
      </w:pPr>
      <w:r>
        <w:rPr>
          <w:sz w:val="28"/>
          <w:szCs w:val="28"/>
        </w:rPr>
        <w:t xml:space="preserve">    </w:t>
      </w:r>
      <w:r>
        <w:rPr>
          <w:b/>
          <w:sz w:val="28"/>
          <w:szCs w:val="28"/>
        </w:rPr>
        <w:t xml:space="preserve"> </w:t>
      </w:r>
      <w:r>
        <w:rPr>
          <w:sz w:val="28"/>
          <w:szCs w:val="28"/>
        </w:rPr>
        <w:t xml:space="preserve">        </w:t>
      </w:r>
    </w:p>
    <w:p w:rsidR="00B633F7" w:rsidRDefault="00B633F7" w:rsidP="004237EE">
      <w:pPr>
        <w:jc w:val="both"/>
        <w:rPr>
          <w:sz w:val="28"/>
          <w:szCs w:val="28"/>
        </w:rPr>
      </w:pPr>
    </w:p>
    <w:p w:rsidR="00B633F7" w:rsidRDefault="00B633F7" w:rsidP="00376D7A">
      <w:pPr>
        <w:pStyle w:val="BodyText"/>
        <w:ind w:left="-360" w:right="-180"/>
        <w:rPr>
          <w:szCs w:val="28"/>
        </w:rPr>
      </w:pPr>
      <w:r>
        <w:rPr>
          <w:rFonts w:ascii="Times New Roman" w:hAnsi="Times New Roman"/>
        </w:rPr>
        <w:t xml:space="preserve">          </w:t>
      </w:r>
      <w:r>
        <w:rPr>
          <w:szCs w:val="28"/>
        </w:rPr>
        <w:t xml:space="preserve">    </w:t>
      </w:r>
      <w:r>
        <w:rPr>
          <w:b/>
          <w:szCs w:val="28"/>
        </w:rPr>
        <w:t xml:space="preserve"> </w:t>
      </w:r>
      <w:r>
        <w:rPr>
          <w:szCs w:val="28"/>
        </w:rPr>
        <w:t xml:space="preserve">        </w:t>
      </w:r>
    </w:p>
    <w:p w:rsidR="00B633F7" w:rsidRDefault="00B633F7" w:rsidP="004237EE">
      <w:pPr>
        <w:jc w:val="both"/>
        <w:rPr>
          <w:sz w:val="28"/>
          <w:szCs w:val="28"/>
        </w:rPr>
      </w:pPr>
    </w:p>
    <w:p w:rsidR="00B633F7" w:rsidRDefault="00B633F7"/>
    <w:sectPr w:rsidR="00B633F7" w:rsidSect="00686784">
      <w:footerReference w:type="default" r:id="rId6"/>
      <w:pgSz w:w="11907" w:h="16840" w:code="9"/>
      <w:pgMar w:top="1077" w:right="794" w:bottom="1077" w:left="187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F7" w:rsidRDefault="00B633F7" w:rsidP="00A44A12">
      <w:r>
        <w:separator/>
      </w:r>
    </w:p>
  </w:endnote>
  <w:endnote w:type="continuationSeparator" w:id="0">
    <w:p w:rsidR="00B633F7" w:rsidRDefault="00B633F7" w:rsidP="00A44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F7" w:rsidRDefault="00B633F7">
    <w:pPr>
      <w:pStyle w:val="Footer"/>
      <w:jc w:val="right"/>
    </w:pPr>
    <w:fldSimple w:instr=" PAGE   \* MERGEFORMAT ">
      <w:r>
        <w:rPr>
          <w:noProof/>
        </w:rPr>
        <w:t>2</w:t>
      </w:r>
    </w:fldSimple>
  </w:p>
  <w:p w:rsidR="00B633F7" w:rsidRDefault="00B63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F7" w:rsidRDefault="00B633F7" w:rsidP="00A44A12">
      <w:r>
        <w:separator/>
      </w:r>
    </w:p>
  </w:footnote>
  <w:footnote w:type="continuationSeparator" w:id="0">
    <w:p w:rsidR="00B633F7" w:rsidRDefault="00B633F7" w:rsidP="00A44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7EE"/>
    <w:rsid w:val="00045C15"/>
    <w:rsid w:val="00046D42"/>
    <w:rsid w:val="000501FE"/>
    <w:rsid w:val="00065B3D"/>
    <w:rsid w:val="00067F0F"/>
    <w:rsid w:val="000763CA"/>
    <w:rsid w:val="00082C9A"/>
    <w:rsid w:val="00082FDD"/>
    <w:rsid w:val="000A40A7"/>
    <w:rsid w:val="000A4D9A"/>
    <w:rsid w:val="000A7CB5"/>
    <w:rsid w:val="000B47F4"/>
    <w:rsid w:val="000F622F"/>
    <w:rsid w:val="0010350C"/>
    <w:rsid w:val="001037EF"/>
    <w:rsid w:val="001344D7"/>
    <w:rsid w:val="00147052"/>
    <w:rsid w:val="001602B9"/>
    <w:rsid w:val="001614E7"/>
    <w:rsid w:val="00162FDE"/>
    <w:rsid w:val="001A7812"/>
    <w:rsid w:val="001E6362"/>
    <w:rsid w:val="001E7F89"/>
    <w:rsid w:val="00205B06"/>
    <w:rsid w:val="00206CBD"/>
    <w:rsid w:val="002404A6"/>
    <w:rsid w:val="00242B14"/>
    <w:rsid w:val="00285942"/>
    <w:rsid w:val="002A3D12"/>
    <w:rsid w:val="002B0F29"/>
    <w:rsid w:val="002B4E71"/>
    <w:rsid w:val="002B5E2E"/>
    <w:rsid w:val="002E0ED8"/>
    <w:rsid w:val="002E3AC9"/>
    <w:rsid w:val="002F2E19"/>
    <w:rsid w:val="003019A3"/>
    <w:rsid w:val="00316A77"/>
    <w:rsid w:val="0032191E"/>
    <w:rsid w:val="00332492"/>
    <w:rsid w:val="003408BD"/>
    <w:rsid w:val="003518E0"/>
    <w:rsid w:val="00351913"/>
    <w:rsid w:val="003613B4"/>
    <w:rsid w:val="00376D7A"/>
    <w:rsid w:val="003934EF"/>
    <w:rsid w:val="00396C75"/>
    <w:rsid w:val="003B7161"/>
    <w:rsid w:val="003C01F1"/>
    <w:rsid w:val="003C27FB"/>
    <w:rsid w:val="003C6DEC"/>
    <w:rsid w:val="003D16B5"/>
    <w:rsid w:val="003F7CCF"/>
    <w:rsid w:val="0040357D"/>
    <w:rsid w:val="0040474A"/>
    <w:rsid w:val="0042019D"/>
    <w:rsid w:val="0042291B"/>
    <w:rsid w:val="004237EE"/>
    <w:rsid w:val="00425C00"/>
    <w:rsid w:val="0046040C"/>
    <w:rsid w:val="004707B3"/>
    <w:rsid w:val="0047095F"/>
    <w:rsid w:val="00470F71"/>
    <w:rsid w:val="00496416"/>
    <w:rsid w:val="004C5D11"/>
    <w:rsid w:val="004D664A"/>
    <w:rsid w:val="004E13D2"/>
    <w:rsid w:val="004E277C"/>
    <w:rsid w:val="00514398"/>
    <w:rsid w:val="00517A2D"/>
    <w:rsid w:val="0053102A"/>
    <w:rsid w:val="005313A4"/>
    <w:rsid w:val="00553D1D"/>
    <w:rsid w:val="00555565"/>
    <w:rsid w:val="00561273"/>
    <w:rsid w:val="00563466"/>
    <w:rsid w:val="00572330"/>
    <w:rsid w:val="00573215"/>
    <w:rsid w:val="005A7E0A"/>
    <w:rsid w:val="005B7183"/>
    <w:rsid w:val="005B7BAB"/>
    <w:rsid w:val="005C04C1"/>
    <w:rsid w:val="005D1473"/>
    <w:rsid w:val="005E0353"/>
    <w:rsid w:val="005E194E"/>
    <w:rsid w:val="005E41B8"/>
    <w:rsid w:val="005F1FA9"/>
    <w:rsid w:val="005F33D2"/>
    <w:rsid w:val="0060740B"/>
    <w:rsid w:val="006157EA"/>
    <w:rsid w:val="00617D87"/>
    <w:rsid w:val="00621B3E"/>
    <w:rsid w:val="00622C3D"/>
    <w:rsid w:val="006305EA"/>
    <w:rsid w:val="00640094"/>
    <w:rsid w:val="00671289"/>
    <w:rsid w:val="0068182A"/>
    <w:rsid w:val="0068274A"/>
    <w:rsid w:val="00683B55"/>
    <w:rsid w:val="00686784"/>
    <w:rsid w:val="006939A9"/>
    <w:rsid w:val="00695060"/>
    <w:rsid w:val="00696078"/>
    <w:rsid w:val="006A336E"/>
    <w:rsid w:val="006A374D"/>
    <w:rsid w:val="006E1A55"/>
    <w:rsid w:val="006F19D7"/>
    <w:rsid w:val="006F3575"/>
    <w:rsid w:val="007177B3"/>
    <w:rsid w:val="00720D17"/>
    <w:rsid w:val="00721B55"/>
    <w:rsid w:val="007347B3"/>
    <w:rsid w:val="00737244"/>
    <w:rsid w:val="00745554"/>
    <w:rsid w:val="00755D94"/>
    <w:rsid w:val="0075688B"/>
    <w:rsid w:val="00772A78"/>
    <w:rsid w:val="00780637"/>
    <w:rsid w:val="0079721A"/>
    <w:rsid w:val="007A0852"/>
    <w:rsid w:val="007A0C51"/>
    <w:rsid w:val="007B1C9B"/>
    <w:rsid w:val="007B5238"/>
    <w:rsid w:val="007C3F02"/>
    <w:rsid w:val="007D0703"/>
    <w:rsid w:val="007D1616"/>
    <w:rsid w:val="007D3C67"/>
    <w:rsid w:val="007E52C2"/>
    <w:rsid w:val="007E61BC"/>
    <w:rsid w:val="007F475F"/>
    <w:rsid w:val="007F6AF2"/>
    <w:rsid w:val="008046C9"/>
    <w:rsid w:val="008122FF"/>
    <w:rsid w:val="008213D8"/>
    <w:rsid w:val="008367EB"/>
    <w:rsid w:val="00842667"/>
    <w:rsid w:val="00851AAB"/>
    <w:rsid w:val="008628DA"/>
    <w:rsid w:val="00865681"/>
    <w:rsid w:val="00870D5D"/>
    <w:rsid w:val="00874CF3"/>
    <w:rsid w:val="00883799"/>
    <w:rsid w:val="00883838"/>
    <w:rsid w:val="00886220"/>
    <w:rsid w:val="0089099F"/>
    <w:rsid w:val="008978CA"/>
    <w:rsid w:val="008A3662"/>
    <w:rsid w:val="008B18B1"/>
    <w:rsid w:val="008C5790"/>
    <w:rsid w:val="008C70CD"/>
    <w:rsid w:val="008D7771"/>
    <w:rsid w:val="008F5749"/>
    <w:rsid w:val="00907EEA"/>
    <w:rsid w:val="009451CA"/>
    <w:rsid w:val="0095252B"/>
    <w:rsid w:val="009674E3"/>
    <w:rsid w:val="00987799"/>
    <w:rsid w:val="00994455"/>
    <w:rsid w:val="0099562A"/>
    <w:rsid w:val="009B42F3"/>
    <w:rsid w:val="00A14908"/>
    <w:rsid w:val="00A20B09"/>
    <w:rsid w:val="00A42A4F"/>
    <w:rsid w:val="00A44A12"/>
    <w:rsid w:val="00A51179"/>
    <w:rsid w:val="00A71C74"/>
    <w:rsid w:val="00A91FC8"/>
    <w:rsid w:val="00AB5247"/>
    <w:rsid w:val="00B12546"/>
    <w:rsid w:val="00B22F6F"/>
    <w:rsid w:val="00B3144B"/>
    <w:rsid w:val="00B3766D"/>
    <w:rsid w:val="00B52EC0"/>
    <w:rsid w:val="00B633F7"/>
    <w:rsid w:val="00B64C28"/>
    <w:rsid w:val="00B83BAA"/>
    <w:rsid w:val="00B86D0D"/>
    <w:rsid w:val="00B871F6"/>
    <w:rsid w:val="00BC653D"/>
    <w:rsid w:val="00BE0285"/>
    <w:rsid w:val="00BF1718"/>
    <w:rsid w:val="00BF7A67"/>
    <w:rsid w:val="00C1742B"/>
    <w:rsid w:val="00C32504"/>
    <w:rsid w:val="00C340EB"/>
    <w:rsid w:val="00C477D7"/>
    <w:rsid w:val="00C655C9"/>
    <w:rsid w:val="00C72456"/>
    <w:rsid w:val="00C80569"/>
    <w:rsid w:val="00C84614"/>
    <w:rsid w:val="00C92998"/>
    <w:rsid w:val="00C94BF2"/>
    <w:rsid w:val="00CA7895"/>
    <w:rsid w:val="00CB39E0"/>
    <w:rsid w:val="00CC41A0"/>
    <w:rsid w:val="00CD5ADB"/>
    <w:rsid w:val="00CD6CAF"/>
    <w:rsid w:val="00CE5E0B"/>
    <w:rsid w:val="00CF2822"/>
    <w:rsid w:val="00CF477C"/>
    <w:rsid w:val="00D33709"/>
    <w:rsid w:val="00D35666"/>
    <w:rsid w:val="00D375B4"/>
    <w:rsid w:val="00D506D6"/>
    <w:rsid w:val="00D63993"/>
    <w:rsid w:val="00D84106"/>
    <w:rsid w:val="00DC56EE"/>
    <w:rsid w:val="00DC74B5"/>
    <w:rsid w:val="00DD1321"/>
    <w:rsid w:val="00DD17BC"/>
    <w:rsid w:val="00DD4DE5"/>
    <w:rsid w:val="00DD7854"/>
    <w:rsid w:val="00DF37CD"/>
    <w:rsid w:val="00E06AAF"/>
    <w:rsid w:val="00E24371"/>
    <w:rsid w:val="00E365EE"/>
    <w:rsid w:val="00E446F8"/>
    <w:rsid w:val="00E44D27"/>
    <w:rsid w:val="00E61FDA"/>
    <w:rsid w:val="00E674B2"/>
    <w:rsid w:val="00E9254F"/>
    <w:rsid w:val="00E93DAF"/>
    <w:rsid w:val="00EA3592"/>
    <w:rsid w:val="00EB5B7D"/>
    <w:rsid w:val="00EB7B16"/>
    <w:rsid w:val="00ED7392"/>
    <w:rsid w:val="00EE0E99"/>
    <w:rsid w:val="00EE5AEC"/>
    <w:rsid w:val="00F12861"/>
    <w:rsid w:val="00F21A02"/>
    <w:rsid w:val="00F412BF"/>
    <w:rsid w:val="00F47E40"/>
    <w:rsid w:val="00F70F9B"/>
    <w:rsid w:val="00F77416"/>
    <w:rsid w:val="00FC1DEC"/>
    <w:rsid w:val="00FC68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EE"/>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7EE"/>
    <w:pPr>
      <w:tabs>
        <w:tab w:val="center" w:pos="4680"/>
        <w:tab w:val="right" w:pos="9360"/>
      </w:tabs>
    </w:pPr>
  </w:style>
  <w:style w:type="character" w:customStyle="1" w:styleId="FooterChar">
    <w:name w:val="Footer Char"/>
    <w:basedOn w:val="DefaultParagraphFont"/>
    <w:link w:val="Footer"/>
    <w:uiPriority w:val="99"/>
    <w:locked/>
    <w:rsid w:val="004237EE"/>
    <w:rPr>
      <w:rFonts w:eastAsia="Times New Roman" w:cs="Times New Roman"/>
      <w:sz w:val="24"/>
      <w:szCs w:val="24"/>
    </w:rPr>
  </w:style>
  <w:style w:type="paragraph" w:styleId="BodyText">
    <w:name w:val="Body Text"/>
    <w:basedOn w:val="Normal"/>
    <w:link w:val="BodyTextChar"/>
    <w:uiPriority w:val="99"/>
    <w:rsid w:val="004237EE"/>
    <w:rPr>
      <w:rFonts w:ascii=".VnTime" w:hAnsi=".VnTime"/>
      <w:sz w:val="28"/>
      <w:szCs w:val="20"/>
    </w:rPr>
  </w:style>
  <w:style w:type="character" w:customStyle="1" w:styleId="BodyTextChar">
    <w:name w:val="Body Text Char"/>
    <w:basedOn w:val="DefaultParagraphFont"/>
    <w:link w:val="BodyText"/>
    <w:uiPriority w:val="99"/>
    <w:locked/>
    <w:rsid w:val="004237EE"/>
    <w:rPr>
      <w:rFonts w:ascii=".VnTime" w:hAnsi=".VnTime" w:cs="Times New Roman"/>
      <w:sz w:val="20"/>
      <w:szCs w:val="20"/>
    </w:rPr>
  </w:style>
  <w:style w:type="paragraph" w:styleId="Header">
    <w:name w:val="header"/>
    <w:basedOn w:val="Normal"/>
    <w:link w:val="HeaderChar"/>
    <w:uiPriority w:val="99"/>
    <w:semiHidden/>
    <w:rsid w:val="00A44A12"/>
    <w:pPr>
      <w:tabs>
        <w:tab w:val="center" w:pos="4680"/>
        <w:tab w:val="right" w:pos="9360"/>
      </w:tabs>
    </w:pPr>
  </w:style>
  <w:style w:type="character" w:customStyle="1" w:styleId="HeaderChar">
    <w:name w:val="Header Char"/>
    <w:basedOn w:val="DefaultParagraphFont"/>
    <w:link w:val="Header"/>
    <w:uiPriority w:val="99"/>
    <w:semiHidden/>
    <w:locked/>
    <w:rsid w:val="00A44A12"/>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9533720">
      <w:marLeft w:val="0"/>
      <w:marRight w:val="0"/>
      <w:marTop w:val="0"/>
      <w:marBottom w:val="0"/>
      <w:divBdr>
        <w:top w:val="none" w:sz="0" w:space="0" w:color="auto"/>
        <w:left w:val="none" w:sz="0" w:space="0" w:color="auto"/>
        <w:bottom w:val="none" w:sz="0" w:space="0" w:color="auto"/>
        <w:right w:val="none" w:sz="0" w:space="0" w:color="auto"/>
      </w:divBdr>
    </w:div>
    <w:div w:id="1619533721">
      <w:marLeft w:val="0"/>
      <w:marRight w:val="0"/>
      <w:marTop w:val="0"/>
      <w:marBottom w:val="0"/>
      <w:divBdr>
        <w:top w:val="none" w:sz="0" w:space="0" w:color="auto"/>
        <w:left w:val="none" w:sz="0" w:space="0" w:color="auto"/>
        <w:bottom w:val="none" w:sz="0" w:space="0" w:color="auto"/>
        <w:right w:val="none" w:sz="0" w:space="0" w:color="auto"/>
      </w:divBdr>
    </w:div>
    <w:div w:id="1619533722">
      <w:marLeft w:val="0"/>
      <w:marRight w:val="0"/>
      <w:marTop w:val="0"/>
      <w:marBottom w:val="0"/>
      <w:divBdr>
        <w:top w:val="none" w:sz="0" w:space="0" w:color="auto"/>
        <w:left w:val="none" w:sz="0" w:space="0" w:color="auto"/>
        <w:bottom w:val="none" w:sz="0" w:space="0" w:color="auto"/>
        <w:right w:val="none" w:sz="0" w:space="0" w:color="auto"/>
      </w:divBdr>
    </w:div>
    <w:div w:id="1619533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E17F5-7A84-4516-A031-17ECF0DCF478}"/>
</file>

<file path=customXml/itemProps2.xml><?xml version="1.0" encoding="utf-8"?>
<ds:datastoreItem xmlns:ds="http://schemas.openxmlformats.org/officeDocument/2006/customXml" ds:itemID="{84591030-1D2F-41E1-A10F-61EF12547461}"/>
</file>

<file path=customXml/itemProps3.xml><?xml version="1.0" encoding="utf-8"?>
<ds:datastoreItem xmlns:ds="http://schemas.openxmlformats.org/officeDocument/2006/customXml" ds:itemID="{FBC3D5B4-A2ED-435F-B994-7ABD7C7BF656}"/>
</file>

<file path=docProps/app.xml><?xml version="1.0" encoding="utf-8"?>
<Properties xmlns="http://schemas.openxmlformats.org/officeDocument/2006/extended-properties" xmlns:vt="http://schemas.openxmlformats.org/officeDocument/2006/docPropsVTypes">
  <Template>Normal_Wordconv</Template>
  <TotalTime>434</TotalTime>
  <Pages>12</Pages>
  <Words>4096</Words>
  <Characters>23350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 SC-PHDL</cp:lastModifiedBy>
  <cp:revision>203</cp:revision>
  <cp:lastPrinted>2016-11-01T00:25:00Z</cp:lastPrinted>
  <dcterms:created xsi:type="dcterms:W3CDTF">2016-09-22T01:19:00Z</dcterms:created>
  <dcterms:modified xsi:type="dcterms:W3CDTF">2016-11-08T23:54:00Z</dcterms:modified>
</cp:coreProperties>
</file>